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shd w:val="clear" w:fill="FFFFFF"/>
        <w:rPr>
          <w:rFonts w:ascii="Calibri" w:hAnsi="Calibri" w:eastAsia="Calibri" w:cs="Calibri"/>
          <w:b/>
          <w:bCs/>
          <w:sz w:val="48"/>
          <w:szCs w:val="48"/>
        </w:rPr>
      </w:pPr>
      <w:r>
        <w:rPr>
          <w:rFonts w:ascii="Calibri" w:hAnsi="Calibri" w:eastAsia="Calibri" w:cs="Calibri"/>
          <w:b/>
          <w:bCs/>
          <w:color w:val="000000"/>
          <w:sz w:val="40"/>
          <w:szCs w:val="40"/>
          <w:rtl w:val="0"/>
        </w:rPr>
        <w:t>Бриф на</w:t>
      </w:r>
      <w:r>
        <w:rPr>
          <w:rFonts w:ascii="Calibri" w:hAnsi="Calibri" w:eastAsia="Calibri" w:cs="Calibri"/>
          <w:b/>
          <w:bCs/>
          <w:sz w:val="48"/>
          <w:szCs w:val="48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FF0000"/>
          <w:sz w:val="40"/>
          <w:szCs w:val="40"/>
          <w:rtl w:val="0"/>
        </w:rPr>
        <w:t>SEO</w:t>
      </w:r>
      <w:r>
        <w:rPr>
          <w:rFonts w:ascii="Calibri" w:hAnsi="Calibri" w:eastAsia="Calibri" w:cs="Calibri"/>
          <w:b/>
          <w:bCs/>
          <w:sz w:val="40"/>
          <w:szCs w:val="40"/>
          <w:rtl w:val="0"/>
        </w:rPr>
        <w:t>-</w:t>
      </w:r>
      <w:r>
        <w:rPr>
          <w:rFonts w:ascii="Calibri" w:hAnsi="Calibri" w:eastAsia="Calibri" w:cs="Calibri"/>
          <w:b/>
          <w:bCs/>
          <w:color w:val="000000"/>
          <w:sz w:val="40"/>
          <w:szCs w:val="40"/>
          <w:rtl w:val="0"/>
        </w:rPr>
        <w:t>продвижение</w:t>
      </w:r>
    </w:p>
    <w:p w14:paraId="00000002">
      <w:pPr>
        <w:shd w:val="clear" w:fill="FFFFFF"/>
        <w:rPr>
          <w:rFonts w:ascii="Calibri" w:hAnsi="Calibri" w:eastAsia="Calibri" w:cs="Calibri"/>
          <w:sz w:val="20"/>
          <w:szCs w:val="20"/>
        </w:rPr>
      </w:pPr>
    </w:p>
    <w:p w14:paraId="00000003">
      <w:pPr>
        <w:shd w:val="clear" w:fill="FFFFFF"/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Приветствуем от лица агентства </w:t>
      </w:r>
      <w:r>
        <w:fldChar w:fldCharType="begin"/>
      </w:r>
      <w:r>
        <w:instrText xml:space="preserve"> HYPERLINK "http://www.redline-pr.ru" \h </w:instrText>
      </w:r>
      <w:r>
        <w:fldChar w:fldCharType="separate"/>
      </w:r>
      <w:r>
        <w:rPr>
          <w:rFonts w:ascii="Calibri" w:hAnsi="Calibri" w:eastAsia="Calibri" w:cs="Calibri"/>
          <w:b/>
          <w:bCs/>
          <w:color w:val="FF0000"/>
          <w:sz w:val="20"/>
          <w:szCs w:val="20"/>
          <w:u w:val="single"/>
          <w:rtl w:val="0"/>
        </w:rPr>
        <w:t>Redline PR</w:t>
      </w:r>
      <w:r>
        <w:rPr>
          <w:rFonts w:ascii="Calibri" w:hAnsi="Calibri" w:eastAsia="Calibri" w:cs="Calibri"/>
          <w:b/>
          <w:bCs/>
          <w:color w:val="FF0000"/>
          <w:sz w:val="20"/>
          <w:szCs w:val="20"/>
          <w:u w:val="single"/>
          <w:rtl w:val="0"/>
        </w:rPr>
        <w:fldChar w:fldCharType="end"/>
      </w:r>
      <w:r>
        <w:rPr>
          <w:rFonts w:ascii="Calibri" w:hAnsi="Calibri" w:eastAsia="Calibri" w:cs="Calibri"/>
          <w:color w:val="000000"/>
          <w:sz w:val="20"/>
          <w:szCs w:val="20"/>
          <w:u w:val="single"/>
          <w:rtl w:val="0"/>
        </w:rPr>
        <w:t>!</w:t>
      </w:r>
    </w:p>
    <w:p w14:paraId="00000004">
      <w:pPr>
        <w:shd w:val="clear" w:fill="FFFFFF"/>
        <w:rPr>
          <w:rFonts w:ascii="Calibri" w:hAnsi="Calibri" w:eastAsia="Calibri" w:cs="Calibri"/>
          <w:color w:val="000000"/>
          <w:sz w:val="20"/>
          <w:szCs w:val="20"/>
        </w:rPr>
      </w:pPr>
    </w:p>
    <w:p w14:paraId="00000005">
      <w:pPr>
        <w:shd w:val="clear" w:fill="FFFFFF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Этот бриф поможет нам подготовиться к работе, чтобы сделать её для вас наилучшим образом.</w:t>
      </w:r>
      <w:r>
        <w:rPr>
          <w:rFonts w:ascii="Calibri" w:hAnsi="Calibri" w:eastAsia="Calibri" w:cs="Calibri"/>
          <w:sz w:val="20"/>
          <w:szCs w:val="20"/>
          <w:rtl w:val="0"/>
        </w:rPr>
        <w:br w:type="textWrapping"/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Подробно заполненный бриф позволит решить поставленные задачи максимально быстро и эффективно.</w:t>
      </w:r>
      <w:r>
        <w:rPr>
          <w:rFonts w:ascii="Calibri" w:hAnsi="Calibri" w:eastAsia="Calibri" w:cs="Calibri"/>
          <w:sz w:val="20"/>
          <w:szCs w:val="20"/>
          <w:rtl w:val="0"/>
        </w:rPr>
        <w:br w:type="textWrapping"/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Мы гарантируем вам полную конфиденциальность представленной нам информации.</w:t>
      </w:r>
    </w:p>
    <w:p w14:paraId="00000006">
      <w:pPr>
        <w:shd w:val="clear" w:fill="FFFFFF"/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Если какие-либо из вопросов анкеты покажутся вам сложными, пожалуйста, обратитесь к нам за разъяснениями. Если у вас есть собственный бриф – предоставьте его вместо данного, недостающую информацию мы уточним при встрече!</w:t>
      </w:r>
    </w:p>
    <w:p w14:paraId="00000007">
      <w:pPr>
        <w:shd w:val="clear" w:fill="FFFFFF"/>
        <w:rPr>
          <w:rFonts w:ascii="Calibri" w:hAnsi="Calibri" w:eastAsia="Calibri" w:cs="Calibri"/>
          <w:sz w:val="20"/>
          <w:szCs w:val="20"/>
        </w:rPr>
      </w:pPr>
    </w:p>
    <w:tbl>
      <w:tblPr>
        <w:tblStyle w:val="13"/>
        <w:tblW w:w="9467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67"/>
      </w:tblGrid>
      <w:tr w14:paraId="03BA5FD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5" w:hRule="atLeast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08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20"/>
                <w:szCs w:val="20"/>
                <w:rtl w:val="0"/>
              </w:rPr>
              <w:t>Контактная и общая информация</w:t>
            </w:r>
          </w:p>
        </w:tc>
      </w:tr>
    </w:tbl>
    <w:p w14:paraId="00000009">
      <w:pPr>
        <w:rPr>
          <w:rFonts w:ascii="Calibri" w:hAnsi="Calibri" w:eastAsia="Calibri" w:cs="Calibri"/>
          <w:sz w:val="20"/>
          <w:szCs w:val="20"/>
        </w:rPr>
      </w:pPr>
    </w:p>
    <w:p w14:paraId="0000000A">
      <w:pPr>
        <w:numPr>
          <w:ilvl w:val="1"/>
          <w:numId w:val="1"/>
        </w:numPr>
        <w:shd w:val="clear" w:fill="FFFFFF"/>
        <w:ind w:left="4" w:hanging="480"/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Название компании/бренда</w:t>
      </w:r>
    </w:p>
    <w:p w14:paraId="0000000B">
      <w:pPr>
        <w:shd w:val="clear" w:fill="FFFFFF"/>
        <w:ind w:left="4" w:firstLine="0"/>
        <w:rPr>
          <w:rFonts w:ascii="Calibri" w:hAnsi="Calibri" w:eastAsia="Calibri" w:cs="Calibri"/>
          <w:color w:val="000000"/>
          <w:sz w:val="20"/>
          <w:szCs w:val="20"/>
        </w:rPr>
      </w:pPr>
    </w:p>
    <w:tbl>
      <w:tblPr>
        <w:tblStyle w:val="14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0A940C1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0C">
            <w:pPr>
              <w:rPr>
                <w:rFonts w:ascii="Calibri" w:hAnsi="Calibri" w:eastAsia="Calibri" w:cs="Calibri"/>
              </w:rPr>
            </w:pPr>
          </w:p>
        </w:tc>
      </w:tr>
    </w:tbl>
    <w:p w14:paraId="0000000D">
      <w:pPr>
        <w:rPr>
          <w:rFonts w:ascii="Calibri" w:hAnsi="Calibri" w:eastAsia="Calibri" w:cs="Calibri"/>
          <w:sz w:val="20"/>
          <w:szCs w:val="20"/>
        </w:rPr>
      </w:pPr>
    </w:p>
    <w:p w14:paraId="0000000E">
      <w:pPr>
        <w:numPr>
          <w:ilvl w:val="1"/>
          <w:numId w:val="1"/>
        </w:numPr>
        <w:shd w:val="clear" w:fill="FFFFFF"/>
        <w:ind w:left="4" w:hanging="480"/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Название объекта продвижения (сайт, продукт или услуга, для которых требуется SEO-продвижение)</w:t>
      </w:r>
    </w:p>
    <w:p w14:paraId="0000000F">
      <w:pPr>
        <w:shd w:val="clear" w:fill="FFFFFF"/>
        <w:ind w:left="4" w:firstLine="0"/>
        <w:rPr>
          <w:rFonts w:ascii="Calibri" w:hAnsi="Calibri" w:eastAsia="Calibri" w:cs="Calibri"/>
          <w:color w:val="000000"/>
          <w:sz w:val="20"/>
          <w:szCs w:val="20"/>
        </w:rPr>
      </w:pPr>
    </w:p>
    <w:tbl>
      <w:tblPr>
        <w:tblStyle w:val="15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159C33B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10">
            <w:pPr>
              <w:rPr>
                <w:rFonts w:ascii="Calibri" w:hAnsi="Calibri" w:eastAsia="Calibri" w:cs="Calibri"/>
              </w:rPr>
            </w:pPr>
          </w:p>
        </w:tc>
      </w:tr>
    </w:tbl>
    <w:p w14:paraId="00000011">
      <w:pPr>
        <w:rPr>
          <w:rFonts w:ascii="Calibri" w:hAnsi="Calibri" w:eastAsia="Calibri" w:cs="Calibri"/>
          <w:sz w:val="20"/>
          <w:szCs w:val="20"/>
        </w:rPr>
      </w:pPr>
    </w:p>
    <w:p w14:paraId="00000012">
      <w:pPr>
        <w:numPr>
          <w:ilvl w:val="1"/>
          <w:numId w:val="1"/>
        </w:numPr>
        <w:shd w:val="clear" w:fill="FFFFFF"/>
        <w:ind w:left="4" w:hanging="480"/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Ссылка на сайт компании</w:t>
      </w:r>
    </w:p>
    <w:p w14:paraId="00000013">
      <w:pPr>
        <w:shd w:val="clear" w:fill="FFFFFF"/>
        <w:ind w:left="4" w:firstLine="0"/>
        <w:rPr>
          <w:rFonts w:ascii="Calibri" w:hAnsi="Calibri" w:eastAsia="Calibri" w:cs="Calibri"/>
          <w:color w:val="000000"/>
          <w:sz w:val="20"/>
          <w:szCs w:val="20"/>
        </w:rPr>
      </w:pPr>
    </w:p>
    <w:tbl>
      <w:tblPr>
        <w:tblStyle w:val="16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17D29F4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14">
            <w:pPr>
              <w:rPr>
                <w:rFonts w:ascii="Calibri" w:hAnsi="Calibri" w:eastAsia="Calibri" w:cs="Calibri"/>
              </w:rPr>
            </w:pPr>
          </w:p>
        </w:tc>
      </w:tr>
    </w:tbl>
    <w:p w14:paraId="00000015">
      <w:pPr>
        <w:rPr>
          <w:rFonts w:ascii="Calibri" w:hAnsi="Calibri" w:eastAsia="Calibri" w:cs="Calibri"/>
          <w:sz w:val="20"/>
          <w:szCs w:val="20"/>
        </w:rPr>
      </w:pPr>
    </w:p>
    <w:p w14:paraId="00000016">
      <w:pPr>
        <w:numPr>
          <w:ilvl w:val="1"/>
          <w:numId w:val="1"/>
        </w:numPr>
        <w:shd w:val="clear" w:fill="FFFFFF"/>
        <w:ind w:left="4" w:hanging="480"/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Контактное лицо (ФИО и должность)</w:t>
      </w:r>
    </w:p>
    <w:p w14:paraId="00000017">
      <w:pPr>
        <w:shd w:val="clear" w:fill="FFFFFF"/>
        <w:ind w:left="4" w:firstLine="0"/>
        <w:rPr>
          <w:rFonts w:ascii="Calibri" w:hAnsi="Calibri" w:eastAsia="Calibri" w:cs="Calibri"/>
          <w:color w:val="000000"/>
          <w:sz w:val="20"/>
          <w:szCs w:val="20"/>
        </w:rPr>
      </w:pPr>
    </w:p>
    <w:tbl>
      <w:tblPr>
        <w:tblStyle w:val="17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6B6DFE0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18">
            <w:pPr>
              <w:rPr>
                <w:rFonts w:ascii="Calibri" w:hAnsi="Calibri" w:eastAsia="Calibri" w:cs="Calibri"/>
              </w:rPr>
            </w:pPr>
          </w:p>
        </w:tc>
      </w:tr>
    </w:tbl>
    <w:p w14:paraId="00000019">
      <w:pPr>
        <w:rPr>
          <w:rFonts w:ascii="Calibri" w:hAnsi="Calibri" w:eastAsia="Calibri" w:cs="Calibri"/>
          <w:sz w:val="20"/>
          <w:szCs w:val="20"/>
        </w:rPr>
      </w:pPr>
    </w:p>
    <w:p w14:paraId="0000001A">
      <w:pPr>
        <w:shd w:val="clear" w:fill="FFFFFF"/>
        <w:ind w:hanging="476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1.4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Контакты (телефон и корпоративный e-mail)</w:t>
      </w:r>
    </w:p>
    <w:p w14:paraId="0000001B">
      <w:pPr>
        <w:rPr>
          <w:rFonts w:ascii="Calibri" w:hAnsi="Calibri" w:eastAsia="Calibri" w:cs="Calibri"/>
          <w:sz w:val="20"/>
          <w:szCs w:val="20"/>
        </w:rPr>
      </w:pPr>
    </w:p>
    <w:tbl>
      <w:tblPr>
        <w:tblStyle w:val="18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26CF972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1C">
            <w:pPr>
              <w:rPr>
                <w:rFonts w:ascii="Calibri" w:hAnsi="Calibri" w:eastAsia="Calibri" w:cs="Calibri"/>
              </w:rPr>
            </w:pPr>
          </w:p>
        </w:tc>
      </w:tr>
    </w:tbl>
    <w:p w14:paraId="0000001D">
      <w:pPr>
        <w:shd w:val="clear" w:fill="FFFFFF"/>
        <w:rPr>
          <w:rFonts w:ascii="Calibri" w:hAnsi="Calibri" w:eastAsia="Calibri" w:cs="Calibri"/>
          <w:sz w:val="20"/>
          <w:szCs w:val="20"/>
        </w:rPr>
      </w:pPr>
    </w:p>
    <w:p w14:paraId="0000001E">
      <w:pPr>
        <w:shd w:val="clear" w:fill="FFFFFF"/>
        <w:ind w:hanging="476"/>
        <w:rPr>
          <w:rFonts w:ascii="Calibri" w:hAnsi="Calibri" w:eastAsia="Calibri" w:cs="Calibri"/>
          <w:b/>
          <w:bCs/>
          <w:color w:val="000000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1.5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Вид предоставления коммерческого предложения (выберите нужное)</w:t>
      </w:r>
    </w:p>
    <w:p w14:paraId="0000001F">
      <w:pPr>
        <w:shd w:val="clear" w:fill="FFFFFF"/>
        <w:ind w:hanging="476"/>
        <w:rPr>
          <w:rFonts w:ascii="Calibri" w:hAnsi="Calibri" w:eastAsia="Calibri" w:cs="Calibri"/>
          <w:sz w:val="20"/>
          <w:szCs w:val="20"/>
        </w:rPr>
      </w:pPr>
    </w:p>
    <w:p w14:paraId="00000020">
      <w:pPr>
        <w:rPr>
          <w:rFonts w:ascii="Calibri" w:hAnsi="Calibri" w:eastAsia="Calibri" w:cs="Calibri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sz w:val="20"/>
          <w:szCs w:val="20"/>
          <w:rtl w:val="0"/>
        </w:rPr>
        <w:t>Ценовое предложение и условия сотрудничества</w:t>
      </w:r>
    </w:p>
    <w:p w14:paraId="00000021">
      <w:pPr>
        <w:rPr>
          <w:rFonts w:ascii="Calibri" w:hAnsi="Calibri" w:eastAsia="Calibri" w:cs="Calibri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sz w:val="20"/>
          <w:szCs w:val="20"/>
          <w:rtl w:val="0"/>
        </w:rPr>
        <w:t>Презентационное предложение (первичное предложение шагов и этапов работ)</w:t>
      </w:r>
    </w:p>
    <w:p w14:paraId="00000022">
      <w:pPr>
        <w:rPr>
          <w:rFonts w:ascii="Calibri" w:hAnsi="Calibri" w:eastAsia="Calibri" w:cs="Calibri"/>
          <w:sz w:val="20"/>
          <w:szCs w:val="20"/>
        </w:rPr>
      </w:pPr>
    </w:p>
    <w:p w14:paraId="00000023">
      <w:pPr>
        <w:shd w:val="clear" w:fill="FFFFFF"/>
        <w:ind w:hanging="476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1.6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Сроки предоставления коммерческого предложения</w:t>
      </w:r>
    </w:p>
    <w:p w14:paraId="00000024">
      <w:pPr>
        <w:rPr>
          <w:rFonts w:ascii="Calibri" w:hAnsi="Calibri" w:eastAsia="Calibri" w:cs="Calibri"/>
          <w:sz w:val="20"/>
          <w:szCs w:val="20"/>
        </w:rPr>
      </w:pPr>
    </w:p>
    <w:tbl>
      <w:tblPr>
        <w:tblStyle w:val="19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62D24BD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5">
            <w:pPr>
              <w:rPr>
                <w:rFonts w:ascii="Calibri" w:hAnsi="Calibri" w:eastAsia="Calibri" w:cs="Calibri"/>
              </w:rPr>
            </w:pPr>
          </w:p>
        </w:tc>
      </w:tr>
    </w:tbl>
    <w:p w14:paraId="00000026">
      <w:pPr>
        <w:shd w:val="clear" w:fill="FFFFFF"/>
        <w:ind w:hanging="476"/>
        <w:rPr>
          <w:rFonts w:ascii="Calibri" w:hAnsi="Calibri" w:eastAsia="Calibri" w:cs="Calibri"/>
          <w:sz w:val="20"/>
          <w:szCs w:val="20"/>
        </w:rPr>
      </w:pPr>
    </w:p>
    <w:p w14:paraId="00000027">
      <w:pPr>
        <w:shd w:val="clear" w:fill="FFFFFF"/>
        <w:ind w:hanging="476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1.7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Дата заполнения брифа</w:t>
      </w:r>
    </w:p>
    <w:p w14:paraId="00000028">
      <w:pPr>
        <w:rPr>
          <w:rFonts w:ascii="Calibri" w:hAnsi="Calibri" w:eastAsia="Calibri" w:cs="Calibri"/>
          <w:sz w:val="20"/>
          <w:szCs w:val="20"/>
        </w:rPr>
      </w:pPr>
    </w:p>
    <w:tbl>
      <w:tblPr>
        <w:tblStyle w:val="20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7C07557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9">
            <w:pPr>
              <w:rPr>
                <w:rFonts w:ascii="Calibri" w:hAnsi="Calibri" w:eastAsia="Calibri" w:cs="Calibri"/>
              </w:rPr>
            </w:pPr>
          </w:p>
        </w:tc>
      </w:tr>
    </w:tbl>
    <w:p w14:paraId="0000002B">
      <w:pPr>
        <w:rPr>
          <w:rFonts w:ascii="Calibri" w:hAnsi="Calibri" w:eastAsia="Calibri" w:cs="Calibri"/>
          <w:sz w:val="20"/>
          <w:szCs w:val="20"/>
        </w:rPr>
      </w:pPr>
    </w:p>
    <w:tbl>
      <w:tblPr>
        <w:tblStyle w:val="21"/>
        <w:tblW w:w="507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070"/>
      </w:tblGrid>
      <w:tr w14:paraId="06FCBAE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C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20"/>
                <w:szCs w:val="20"/>
                <w:rtl w:val="0"/>
              </w:rPr>
              <w:t>Цели и задачи SEO-услуг</w:t>
            </w:r>
          </w:p>
        </w:tc>
      </w:tr>
    </w:tbl>
    <w:p w14:paraId="0000002D">
      <w:pPr>
        <w:rPr>
          <w:rFonts w:ascii="Calibri" w:hAnsi="Calibri" w:eastAsia="Calibri" w:cs="Calibri"/>
          <w:sz w:val="20"/>
          <w:szCs w:val="20"/>
        </w:rPr>
      </w:pPr>
    </w:p>
    <w:p w14:paraId="0000002E">
      <w:pPr>
        <w:shd w:val="clear" w:fill="FFFFFF"/>
        <w:ind w:hanging="476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2.1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Количественные и качественные цели и задачи</w:t>
      </w:r>
    </w:p>
    <w:p w14:paraId="0000002F">
      <w:pPr>
        <w:rPr>
          <w:rFonts w:ascii="Calibri" w:hAnsi="Calibri" w:eastAsia="Calibri" w:cs="Calibri"/>
          <w:sz w:val="20"/>
          <w:szCs w:val="20"/>
        </w:rPr>
      </w:pPr>
    </w:p>
    <w:tbl>
      <w:tblPr>
        <w:tblStyle w:val="22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01EC263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30">
            <w:pPr>
              <w:rPr>
                <w:rFonts w:ascii="Calibri" w:hAnsi="Calibri" w:eastAsia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i/>
                <w:iCs/>
                <w:sz w:val="20"/>
                <w:szCs w:val="20"/>
                <w:rtl w:val="0"/>
              </w:rPr>
              <w:t xml:space="preserve">Пример: </w:t>
            </w:r>
          </w:p>
          <w:p w14:paraId="00000031">
            <w:pPr>
              <w:rPr>
                <w:rFonts w:ascii="Calibri" w:hAnsi="Calibri" w:eastAsia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i/>
                <w:iCs/>
                <w:sz w:val="20"/>
                <w:szCs w:val="20"/>
                <w:rtl w:val="0"/>
              </w:rPr>
              <w:t>- повышение позиций сайта в поисковой выдаче по приоритетным запросам на N позиций</w:t>
            </w:r>
          </w:p>
          <w:p w14:paraId="00000032">
            <w:pPr>
              <w:rPr>
                <w:rFonts w:ascii="Calibri" w:hAnsi="Calibri" w:eastAsia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i/>
                <w:iCs/>
                <w:sz w:val="20"/>
                <w:szCs w:val="20"/>
                <w:rtl w:val="0"/>
              </w:rPr>
              <w:t>- увеличение органического трафика на сайт на N%</w:t>
            </w:r>
          </w:p>
          <w:p w14:paraId="00000033">
            <w:pPr>
              <w:rPr>
                <w:rFonts w:ascii="Calibri" w:hAnsi="Calibri" w:eastAsia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i/>
                <w:iCs/>
                <w:sz w:val="20"/>
                <w:szCs w:val="20"/>
                <w:rtl w:val="0"/>
              </w:rPr>
              <w:t>- рост конверсий из органического поиска на N%</w:t>
            </w:r>
          </w:p>
          <w:p w14:paraId="00000034">
            <w:pPr>
              <w:rPr>
                <w:rFonts w:ascii="Calibri" w:hAnsi="Calibri" w:eastAsia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i/>
                <w:iCs/>
                <w:sz w:val="20"/>
                <w:szCs w:val="20"/>
                <w:rtl w:val="0"/>
              </w:rPr>
              <w:t>- вхождение в ТОП-10 по ключевым запросам и пр.</w:t>
            </w:r>
          </w:p>
        </w:tc>
      </w:tr>
    </w:tbl>
    <w:p w14:paraId="00000035">
      <w:pPr>
        <w:shd w:val="clear" w:fill="FFFFFF"/>
        <w:rPr>
          <w:rFonts w:ascii="Calibri" w:hAnsi="Calibri" w:eastAsia="Calibri" w:cs="Calibri"/>
          <w:b/>
          <w:bCs/>
          <w:color w:val="000000"/>
          <w:sz w:val="20"/>
          <w:szCs w:val="20"/>
        </w:rPr>
      </w:pPr>
    </w:p>
    <w:p w14:paraId="00000036">
      <w:pPr>
        <w:shd w:val="clear" w:fill="FFFFFF"/>
        <w:ind w:hanging="426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2.2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Критерии успешной работы агентства (укажите приоритетные для вас)</w:t>
      </w:r>
    </w:p>
    <w:p w14:paraId="00000037">
      <w:pPr>
        <w:rPr>
          <w:rFonts w:ascii="Calibri" w:hAnsi="Calibri" w:eastAsia="Calibri" w:cs="Calibri"/>
          <w:sz w:val="20"/>
          <w:szCs w:val="20"/>
        </w:rPr>
      </w:pPr>
    </w:p>
    <w:tbl>
      <w:tblPr>
        <w:tblStyle w:val="23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246E830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38">
            <w:pPr>
              <w:rPr>
                <w:rFonts w:ascii="Calibri" w:hAnsi="Calibri" w:eastAsia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i/>
                <w:iCs/>
                <w:sz w:val="20"/>
                <w:szCs w:val="20"/>
                <w:rtl w:val="0"/>
              </w:rPr>
              <w:t>Пример:</w:t>
            </w:r>
          </w:p>
          <w:p w14:paraId="00000039">
            <w:pPr>
              <w:rPr>
                <w:rFonts w:ascii="Calibri" w:hAnsi="Calibri" w:eastAsia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i/>
                <w:iCs/>
                <w:sz w:val="20"/>
                <w:szCs w:val="20"/>
                <w:rtl w:val="0"/>
              </w:rPr>
              <w:t>- выполнение обозначенных выше количественных результатов</w:t>
            </w:r>
          </w:p>
          <w:p w14:paraId="0000003A">
            <w:pPr>
              <w:rPr>
                <w:rFonts w:ascii="Calibri" w:hAnsi="Calibri" w:eastAsia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i/>
                <w:iCs/>
                <w:sz w:val="20"/>
                <w:szCs w:val="20"/>
                <w:rtl w:val="0"/>
              </w:rPr>
              <w:t>- быстрое погружение в специфику деятельности</w:t>
            </w:r>
          </w:p>
          <w:p w14:paraId="0000003B">
            <w:pPr>
              <w:rPr>
                <w:rFonts w:ascii="Calibri" w:hAnsi="Calibri" w:eastAsia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eastAsia="Calibri" w:cs="Calibri"/>
                <w:i/>
                <w:iCs/>
                <w:sz w:val="20"/>
                <w:szCs w:val="20"/>
                <w:rtl w:val="0"/>
              </w:rPr>
              <w:t>- прозрачная и регулярная отчетность по позициям и трафику</w:t>
            </w:r>
          </w:p>
        </w:tc>
      </w:tr>
    </w:tbl>
    <w:p w14:paraId="0000003C">
      <w:pPr>
        <w:rPr>
          <w:rFonts w:ascii="Calibri" w:hAnsi="Calibri" w:eastAsia="Calibri" w:cs="Calibri"/>
          <w:sz w:val="20"/>
          <w:szCs w:val="20"/>
        </w:rPr>
      </w:pPr>
    </w:p>
    <w:p w14:paraId="0000003D">
      <w:pPr>
        <w:shd w:val="clear" w:fill="FFFFFF"/>
        <w:ind w:hanging="476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2.3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Планируемый период SEO-продвижения/SEO-кампании</w:t>
      </w:r>
    </w:p>
    <w:p w14:paraId="0000003E">
      <w:pPr>
        <w:shd w:val="clear" w:fill="FFFFFF"/>
        <w:rPr>
          <w:rFonts w:ascii="Calibri" w:hAnsi="Calibri" w:eastAsia="Calibri" w:cs="Calibri"/>
          <w:sz w:val="20"/>
          <w:szCs w:val="20"/>
        </w:rPr>
      </w:pPr>
    </w:p>
    <w:p w14:paraId="0000003F">
      <w:pPr>
        <w:rPr>
          <w:rFonts w:ascii="Calibri" w:hAnsi="Calibri" w:eastAsia="Calibri" w:cs="Calibri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sz w:val="20"/>
          <w:szCs w:val="20"/>
          <w:rtl w:val="0"/>
        </w:rPr>
        <w:t>Ежемесячно в течение года (абонентская регулярная SEO-поддержка)</w:t>
      </w:r>
    </w:p>
    <w:p w14:paraId="00000040">
      <w:pPr>
        <w:rPr>
          <w:rFonts w:ascii="Calibri" w:hAnsi="Calibri" w:eastAsia="Calibri" w:cs="Calibri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sz w:val="20"/>
          <w:szCs w:val="20"/>
          <w:rtl w:val="0"/>
        </w:rPr>
        <w:t>До 3 месяцев (проектная краткосрочная SEO-кампания)</w:t>
      </w:r>
    </w:p>
    <w:p w14:paraId="00000041">
      <w:pPr>
        <w:ind w:firstLine="284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  <w:rtl w:val="0"/>
        </w:rPr>
        <w:t>Другое:</w:t>
      </w:r>
    </w:p>
    <w:tbl>
      <w:tblPr>
        <w:tblStyle w:val="24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65D7C99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4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42">
            <w:pPr>
              <w:rPr>
                <w:rFonts w:ascii="Calibri" w:hAnsi="Calibri" w:eastAsia="Calibri" w:cs="Calibri"/>
              </w:rPr>
            </w:pPr>
          </w:p>
        </w:tc>
      </w:tr>
    </w:tbl>
    <w:p w14:paraId="00000043">
      <w:pPr>
        <w:rPr>
          <w:rFonts w:ascii="Calibri" w:hAnsi="Calibri" w:eastAsia="Calibri" w:cs="Calibri"/>
          <w:sz w:val="20"/>
          <w:szCs w:val="20"/>
        </w:rPr>
      </w:pPr>
    </w:p>
    <w:p w14:paraId="00000044">
      <w:pPr>
        <w:shd w:val="clear" w:fill="FFFFFF"/>
        <w:ind w:hanging="476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2.4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Бюджет (укажите бюджет, включая рекламный, который вы выделяете/планируете выделять на SEO-продвижение в течение периода)</w:t>
      </w:r>
    </w:p>
    <w:p w14:paraId="00000045">
      <w:pPr>
        <w:rPr>
          <w:rFonts w:ascii="Calibri" w:hAnsi="Calibri" w:eastAsia="Calibri" w:cs="Calibri"/>
          <w:sz w:val="20"/>
          <w:szCs w:val="20"/>
        </w:rPr>
      </w:pPr>
    </w:p>
    <w:p w14:paraId="00000046">
      <w:pPr>
        <w:rPr>
          <w:rFonts w:ascii="Calibri" w:hAnsi="Calibri" w:eastAsia="Calibri" w:cs="Calibri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sz w:val="20"/>
          <w:szCs w:val="20"/>
          <w:rtl w:val="0"/>
        </w:rPr>
        <w:t>До 500 тыс. рублей</w:t>
      </w:r>
    </w:p>
    <w:p w14:paraId="00000047">
      <w:pPr>
        <w:rPr>
          <w:rFonts w:ascii="Calibri" w:hAnsi="Calibri" w:eastAsia="Calibri" w:cs="Calibri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sz w:val="20"/>
          <w:szCs w:val="20"/>
          <w:rtl w:val="0"/>
        </w:rPr>
        <w:t>От 500 тыс. до 1 млн рублей</w:t>
      </w:r>
    </w:p>
    <w:p w14:paraId="00000048">
      <w:pPr>
        <w:rPr>
          <w:rFonts w:ascii="Calibri" w:hAnsi="Calibri" w:eastAsia="Calibri" w:cs="Calibri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sz w:val="20"/>
          <w:szCs w:val="20"/>
          <w:rtl w:val="0"/>
        </w:rPr>
        <w:t>Свыше 1 млн рублей</w:t>
      </w:r>
    </w:p>
    <w:p w14:paraId="00000049">
      <w:pPr>
        <w:ind w:firstLine="284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  <w:rtl w:val="0"/>
        </w:rPr>
        <w:t>Другой:</w:t>
      </w:r>
    </w:p>
    <w:tbl>
      <w:tblPr>
        <w:tblStyle w:val="25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2B6FF5C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4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4A">
            <w:pPr>
              <w:rPr>
                <w:rFonts w:ascii="Calibri" w:hAnsi="Calibri" w:eastAsia="Calibri" w:cs="Calibri"/>
              </w:rPr>
            </w:pPr>
          </w:p>
        </w:tc>
      </w:tr>
    </w:tbl>
    <w:p w14:paraId="0000004B">
      <w:pPr>
        <w:shd w:val="clear" w:fill="FFFFFF"/>
        <w:ind w:hanging="476"/>
        <w:rPr>
          <w:rFonts w:ascii="Calibri" w:hAnsi="Calibri" w:eastAsia="Calibri" w:cs="Calibri"/>
          <w:color w:val="000000"/>
          <w:sz w:val="20"/>
          <w:szCs w:val="20"/>
        </w:rPr>
      </w:pPr>
    </w:p>
    <w:p w14:paraId="0000004C">
      <w:pPr>
        <w:shd w:val="clear" w:fill="FFFFFF"/>
        <w:ind w:hanging="476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2.5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Приоритетные поисковые системы (Яндекс, Google и др.)</w:t>
      </w:r>
    </w:p>
    <w:p w14:paraId="0000004D">
      <w:pPr>
        <w:rPr>
          <w:rFonts w:ascii="Calibri" w:hAnsi="Calibri" w:eastAsia="Calibri" w:cs="Calibri"/>
          <w:sz w:val="20"/>
          <w:szCs w:val="20"/>
        </w:rPr>
      </w:pPr>
    </w:p>
    <w:tbl>
      <w:tblPr>
        <w:tblStyle w:val="26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18173F0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9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4E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</w:tr>
    </w:tbl>
    <w:p w14:paraId="0000004F">
      <w:pPr>
        <w:shd w:val="clear" w:fill="FFFFFF"/>
        <w:rPr>
          <w:rFonts w:ascii="Calibri" w:hAnsi="Calibri" w:eastAsia="Calibri" w:cs="Calibri"/>
          <w:b/>
          <w:bCs/>
          <w:color w:val="000000"/>
          <w:sz w:val="20"/>
          <w:szCs w:val="20"/>
        </w:rPr>
      </w:pPr>
    </w:p>
    <w:p w14:paraId="6A9048AB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2.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  <w:lang w:val="en-US"/>
        </w:rPr>
        <w:t>6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Какая </w:t>
      </w:r>
      <w:r>
        <w:rPr>
          <w:rFonts w:hint="default" w:ascii="Calibri" w:hAnsi="Calibri" w:cs="Calibri"/>
          <w:b/>
          <w:bCs/>
          <w:color w:val="000000"/>
          <w:sz w:val="20"/>
          <w:szCs w:val="20"/>
          <w:rtl w:val="0"/>
          <w:lang w:val="ru-RU"/>
        </w:rPr>
        <w:t xml:space="preserve">иная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маркетинговая активность реализуется вами на данный момент (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  <w:lang w:val="en-US"/>
        </w:rPr>
        <w:t>ORM/SERM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-инструменты,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  <w:lang w:val="en-US"/>
        </w:rPr>
        <w:t>SMM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-инструменты, PR-инструменты и какие, контекстная и/или иные виды рекламы и пр.)?</w:t>
      </w:r>
    </w:p>
    <w:p w14:paraId="682C15FC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26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68C85F5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4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C8EBB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53371B49">
      <w:pPr>
        <w:shd w:val="clear" w:fill="FFFFFF"/>
        <w:ind w:hanging="426"/>
        <w:rPr>
          <w:rFonts w:ascii="Calibri" w:hAnsi="Calibri" w:eastAsia="Calibri" w:cs="Calibri"/>
          <w:color w:val="000000"/>
          <w:sz w:val="20"/>
          <w:szCs w:val="20"/>
          <w:rtl w:val="0"/>
        </w:rPr>
      </w:pPr>
    </w:p>
    <w:p w14:paraId="00000050">
      <w:pPr>
        <w:shd w:val="clear" w:fill="FFFFFF"/>
        <w:ind w:hanging="426"/>
        <w:rPr>
          <w:rFonts w:ascii="Calibri" w:hAnsi="Calibri" w:eastAsia="Calibri" w:cs="Calibri"/>
          <w:b/>
          <w:bCs/>
          <w:color w:val="000000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2.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  <w:lang w:val="en-US"/>
        </w:rPr>
        <w:t>7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Интересующие услуги (выберите нужное)</w:t>
      </w:r>
    </w:p>
    <w:p w14:paraId="00000051">
      <w:pPr>
        <w:shd w:val="clear" w:fill="FFFFFF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  <w:rtl w:val="0"/>
        </w:rPr>
        <w:t xml:space="preserve"> </w:t>
      </w:r>
    </w:p>
    <w:p w14:paraId="00000052">
      <w:pPr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Разработка SEO-стратегии</w:t>
      </w:r>
    </w:p>
    <w:p w14:paraId="00000053">
      <w:pPr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Технический аудит сайта</w:t>
      </w:r>
    </w:p>
    <w:p w14:paraId="00000054">
      <w:pPr>
        <w:rPr>
          <w:rFonts w:ascii="Calibri" w:hAnsi="Calibri" w:eastAsia="Calibri" w:cs="Calibri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Сбор и кластеризация семантического ядра</w:t>
      </w:r>
    </w:p>
    <w:p w14:paraId="00000055">
      <w:pPr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Внутренняя оптимизация (контент, мета-теги, структура сайта)</w:t>
      </w:r>
    </w:p>
    <w:p w14:paraId="00000056">
      <w:pPr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Внешняя оптимизация (наращивание ссылочной массы)</w:t>
      </w:r>
    </w:p>
    <w:p w14:paraId="00000057">
      <w:pPr>
        <w:shd w:val="clear" w:fill="FFFFFF"/>
        <w:ind w:hanging="426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             Другое:</w:t>
      </w:r>
    </w:p>
    <w:tbl>
      <w:tblPr>
        <w:tblStyle w:val="27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78232FD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58">
            <w:pPr>
              <w:rPr>
                <w:rFonts w:ascii="Calibri" w:hAnsi="Calibri" w:eastAsia="Calibri" w:cs="Calibri"/>
              </w:rPr>
            </w:pPr>
          </w:p>
        </w:tc>
      </w:tr>
    </w:tbl>
    <w:p w14:paraId="00000059">
      <w:pPr>
        <w:shd w:val="clear" w:fill="FFFFFF"/>
        <w:rPr>
          <w:rFonts w:ascii="Calibri" w:hAnsi="Calibri" w:eastAsia="Calibri" w:cs="Calibri"/>
          <w:sz w:val="20"/>
          <w:szCs w:val="20"/>
        </w:rPr>
      </w:pPr>
    </w:p>
    <w:p w14:paraId="0000005A">
      <w:pPr>
        <w:shd w:val="clear" w:fill="FFFFFF"/>
        <w:ind w:hanging="426"/>
        <w:rPr>
          <w:rFonts w:ascii="Calibri" w:hAnsi="Calibri" w:eastAsia="Calibri" w:cs="Calibri"/>
          <w:b/>
          <w:bCs/>
          <w:color w:val="000000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2.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  <w:lang w:val="en-US"/>
        </w:rPr>
        <w:t>8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Укажите готовность передачи доступов/данных</w:t>
      </w:r>
    </w:p>
    <w:p w14:paraId="0000005B">
      <w:pPr>
        <w:shd w:val="clear" w:fill="FFFFFF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  <w:rtl w:val="0"/>
        </w:rPr>
        <w:t xml:space="preserve"> </w:t>
      </w:r>
    </w:p>
    <w:p w14:paraId="0000005C">
      <w:pPr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Яндекс.Метрика и Google Аналитика</w:t>
      </w:r>
    </w:p>
    <w:p w14:paraId="0000005D">
      <w:pPr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Яндекс.Вебмастер и Google Search Console</w:t>
      </w:r>
    </w:p>
    <w:p w14:paraId="0000005E">
      <w:pPr>
        <w:rPr>
          <w:rFonts w:ascii="Calibri" w:hAnsi="Calibri" w:eastAsia="Calibri" w:cs="Calibri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Хостинг сайта</w:t>
      </w:r>
    </w:p>
    <w:p w14:paraId="0000005F">
      <w:pPr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Админ-панель сайта </w:t>
      </w:r>
    </w:p>
    <w:p w14:paraId="00000060">
      <w:pPr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MS Gothic" w:hAnsi="MS Gothic" w:eastAsia="MS Gothic" w:cs="MS Gothic"/>
          <w:sz w:val="20"/>
          <w:szCs w:val="20"/>
          <w:rtl w:val="0"/>
        </w:rPr>
        <w:t>☐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 Семантическое ядро (поисковые запросы)</w:t>
      </w:r>
    </w:p>
    <w:p w14:paraId="00000061">
      <w:pPr>
        <w:shd w:val="clear" w:fill="FFFFFF"/>
        <w:rPr>
          <w:rFonts w:ascii="Calibri" w:hAnsi="Calibri" w:eastAsia="Calibri" w:cs="Calibri"/>
          <w:sz w:val="20"/>
          <w:szCs w:val="20"/>
        </w:rPr>
      </w:pPr>
    </w:p>
    <w:p w14:paraId="00000062">
      <w:pPr>
        <w:shd w:val="clear" w:fill="FFFFFF"/>
        <w:ind w:hanging="476"/>
        <w:rPr>
          <w:rFonts w:ascii="Calibri" w:hAnsi="Calibri" w:eastAsia="Calibri" w:cs="Calibri"/>
          <w:b/>
          <w:bCs/>
          <w:color w:val="000000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2.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  <w:lang w:val="en-US"/>
        </w:rPr>
        <w:t>9</w:t>
      </w:r>
      <w:bookmarkStart w:id="2" w:name="_GoBack"/>
      <w:bookmarkEnd w:id="2"/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Дополнительная информация/рекомендации </w:t>
      </w:r>
    </w:p>
    <w:p w14:paraId="00000063">
      <w:pPr>
        <w:shd w:val="clear" w:fill="FFFFFF"/>
        <w:ind w:hanging="476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     </w:t>
      </w:r>
    </w:p>
    <w:tbl>
      <w:tblPr>
        <w:tblStyle w:val="28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69F90AF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64">
            <w:pPr>
              <w:rPr>
                <w:rFonts w:ascii="Calibri" w:hAnsi="Calibri" w:eastAsia="Calibri" w:cs="Calibri"/>
              </w:rPr>
            </w:pPr>
          </w:p>
        </w:tc>
      </w:tr>
    </w:tbl>
    <w:p w14:paraId="00000065">
      <w:pPr>
        <w:rPr>
          <w:rFonts w:ascii="Calibri" w:hAnsi="Calibri" w:eastAsia="Calibri" w:cs="Calibri"/>
          <w:sz w:val="20"/>
          <w:szCs w:val="20"/>
        </w:rPr>
      </w:pPr>
    </w:p>
    <w:p w14:paraId="00000066">
      <w:pPr>
        <w:rPr>
          <w:rFonts w:ascii="Calibri" w:hAnsi="Calibri" w:eastAsia="Calibri" w:cs="Calibri"/>
          <w:sz w:val="20"/>
          <w:szCs w:val="20"/>
        </w:rPr>
      </w:pPr>
    </w:p>
    <w:tbl>
      <w:tblPr>
        <w:tblStyle w:val="29"/>
        <w:tblW w:w="507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070"/>
      </w:tblGrid>
      <w:tr w14:paraId="63C6126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67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20"/>
                <w:szCs w:val="20"/>
                <w:rtl w:val="0"/>
              </w:rPr>
              <w:t>Информация о конкурентах</w:t>
            </w:r>
          </w:p>
        </w:tc>
      </w:tr>
    </w:tbl>
    <w:p w14:paraId="00000068">
      <w:pPr>
        <w:rPr>
          <w:rFonts w:ascii="Calibri" w:hAnsi="Calibri" w:eastAsia="Calibri" w:cs="Calibri"/>
          <w:sz w:val="20"/>
          <w:szCs w:val="20"/>
        </w:rPr>
      </w:pPr>
    </w:p>
    <w:p w14:paraId="00000069">
      <w:pPr>
        <w:shd w:val="clear" w:fill="FFFFFF"/>
        <w:ind w:left="-476" w:firstLine="0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3.1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Названия компаний/брендов конкурентов и их конкретные продукты/услуги</w:t>
      </w:r>
    </w:p>
    <w:p w14:paraId="0000006A">
      <w:pPr>
        <w:rPr>
          <w:rFonts w:ascii="Calibri" w:hAnsi="Calibri" w:eastAsia="Calibri" w:cs="Calibri"/>
          <w:sz w:val="20"/>
          <w:szCs w:val="20"/>
        </w:rPr>
      </w:pPr>
    </w:p>
    <w:tbl>
      <w:tblPr>
        <w:tblStyle w:val="30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749CE28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6B">
            <w:pPr>
              <w:rPr>
                <w:rFonts w:ascii="Calibri" w:hAnsi="Calibri" w:eastAsia="Calibri" w:cs="Calibri"/>
              </w:rPr>
            </w:pPr>
          </w:p>
        </w:tc>
      </w:tr>
    </w:tbl>
    <w:p w14:paraId="0000006C">
      <w:pPr>
        <w:rPr>
          <w:rFonts w:ascii="Calibri" w:hAnsi="Calibri" w:eastAsia="Calibri" w:cs="Calibri"/>
          <w:sz w:val="20"/>
          <w:szCs w:val="20"/>
        </w:rPr>
      </w:pPr>
    </w:p>
    <w:p w14:paraId="0000006D">
      <w:pPr>
        <w:shd w:val="clear" w:fill="FFFFFF"/>
        <w:ind w:left="-476" w:firstLine="0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3.2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Конкурент, представляющий наибольшую угрозу в поисковой выдаче</w:t>
      </w:r>
    </w:p>
    <w:p w14:paraId="0000006E">
      <w:pPr>
        <w:shd w:val="clear" w:fill="FFFFFF"/>
        <w:ind w:left="-476" w:firstLine="0"/>
        <w:rPr>
          <w:rFonts w:ascii="Calibri" w:hAnsi="Calibri" w:eastAsia="Calibri" w:cs="Calibri"/>
          <w:sz w:val="20"/>
          <w:szCs w:val="20"/>
        </w:rPr>
      </w:pPr>
    </w:p>
    <w:tbl>
      <w:tblPr>
        <w:tblStyle w:val="31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0DFDB23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5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6F">
            <w:pPr>
              <w:rPr>
                <w:rFonts w:ascii="Calibri" w:hAnsi="Calibri" w:eastAsia="Calibri" w:cs="Calibri"/>
              </w:rPr>
            </w:pPr>
          </w:p>
        </w:tc>
      </w:tr>
    </w:tbl>
    <w:p w14:paraId="00000070">
      <w:pPr>
        <w:rPr>
          <w:rFonts w:ascii="Calibri" w:hAnsi="Calibri" w:eastAsia="Calibri" w:cs="Calibri"/>
          <w:sz w:val="20"/>
          <w:szCs w:val="20"/>
        </w:rPr>
      </w:pPr>
    </w:p>
    <w:p w14:paraId="00000071">
      <w:pPr>
        <w:shd w:val="clear" w:fill="FFFFFF"/>
        <w:ind w:hanging="476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3.3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Сильные стороны конкурента</w:t>
      </w:r>
    </w:p>
    <w:p w14:paraId="00000072">
      <w:pPr>
        <w:rPr>
          <w:rFonts w:ascii="Calibri" w:hAnsi="Calibri" w:eastAsia="Calibri" w:cs="Calibri"/>
          <w:sz w:val="20"/>
          <w:szCs w:val="20"/>
        </w:rPr>
      </w:pPr>
    </w:p>
    <w:tbl>
      <w:tblPr>
        <w:tblStyle w:val="32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629B43E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73">
            <w:pPr>
              <w:rPr>
                <w:rFonts w:ascii="Calibri" w:hAnsi="Calibri" w:eastAsia="Calibri" w:cs="Calibri"/>
              </w:rPr>
            </w:pPr>
          </w:p>
        </w:tc>
      </w:tr>
    </w:tbl>
    <w:p w14:paraId="00000074">
      <w:pPr>
        <w:rPr>
          <w:rFonts w:ascii="Calibri" w:hAnsi="Calibri" w:eastAsia="Calibri" w:cs="Calibri"/>
          <w:sz w:val="20"/>
          <w:szCs w:val="20"/>
        </w:rPr>
      </w:pPr>
    </w:p>
    <w:p w14:paraId="00000075">
      <w:pPr>
        <w:shd w:val="clear" w:fill="FFFFFF"/>
        <w:ind w:hanging="476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3.4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Слабые стороны конкурента</w:t>
      </w:r>
    </w:p>
    <w:p w14:paraId="00000076">
      <w:pPr>
        <w:rPr>
          <w:rFonts w:ascii="Calibri" w:hAnsi="Calibri" w:eastAsia="Calibri" w:cs="Calibri"/>
          <w:sz w:val="20"/>
          <w:szCs w:val="20"/>
        </w:rPr>
      </w:pPr>
    </w:p>
    <w:tbl>
      <w:tblPr>
        <w:tblStyle w:val="33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21C6939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77">
            <w:pPr>
              <w:rPr>
                <w:rFonts w:ascii="Calibri" w:hAnsi="Calibri" w:eastAsia="Calibri" w:cs="Calibri"/>
              </w:rPr>
            </w:pPr>
          </w:p>
        </w:tc>
      </w:tr>
    </w:tbl>
    <w:p w14:paraId="00000078">
      <w:pPr>
        <w:rPr>
          <w:rFonts w:ascii="Calibri" w:hAnsi="Calibri" w:eastAsia="Calibri" w:cs="Calibri"/>
          <w:color w:val="000000"/>
          <w:sz w:val="20"/>
          <w:szCs w:val="20"/>
        </w:rPr>
      </w:pPr>
    </w:p>
    <w:tbl>
      <w:tblPr>
        <w:tblStyle w:val="34"/>
        <w:tblW w:w="7605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605"/>
      </w:tblGrid>
      <w:tr w14:paraId="057569C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000079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20"/>
                <w:szCs w:val="20"/>
                <w:rtl w:val="0"/>
              </w:rPr>
              <w:t>Информация о предыдущей SEO-деятельности</w:t>
            </w:r>
          </w:p>
        </w:tc>
      </w:tr>
    </w:tbl>
    <w:p w14:paraId="0000007A">
      <w:pPr>
        <w:shd w:val="clear" w:fill="FFFFFF"/>
        <w:ind w:hanging="476"/>
        <w:rPr>
          <w:rFonts w:ascii="Calibri" w:hAnsi="Calibri" w:eastAsia="Calibri" w:cs="Calibri"/>
          <w:color w:val="000000"/>
          <w:sz w:val="20"/>
          <w:szCs w:val="20"/>
        </w:rPr>
      </w:pPr>
    </w:p>
    <w:p w14:paraId="0000007B">
      <w:pPr>
        <w:shd w:val="clear" w:fill="FFFFFF"/>
        <w:ind w:hanging="476"/>
        <w:rPr>
          <w:rFonts w:ascii="Calibri" w:hAnsi="Calibri" w:eastAsia="Calibri" w:cs="Calibri"/>
          <w:b/>
          <w:bCs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4.1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sz w:val="20"/>
          <w:szCs w:val="20"/>
          <w:rtl w:val="0"/>
        </w:rPr>
        <w:t>Какая SEO-активность проводилась вами за последний год?</w:t>
      </w:r>
    </w:p>
    <w:p w14:paraId="0000007C">
      <w:pPr>
        <w:rPr>
          <w:rFonts w:ascii="Calibri" w:hAnsi="Calibri" w:eastAsia="Calibri" w:cs="Calibri"/>
          <w:sz w:val="20"/>
          <w:szCs w:val="20"/>
        </w:rPr>
      </w:pPr>
    </w:p>
    <w:tbl>
      <w:tblPr>
        <w:tblStyle w:val="35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43F6A35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7D">
            <w:pPr>
              <w:rPr>
                <w:rFonts w:ascii="Calibri" w:hAnsi="Calibri" w:eastAsia="Calibri" w:cs="Calibri"/>
              </w:rPr>
            </w:pPr>
          </w:p>
        </w:tc>
      </w:tr>
    </w:tbl>
    <w:p w14:paraId="0000007E">
      <w:pPr>
        <w:rPr>
          <w:rFonts w:ascii="Calibri" w:hAnsi="Calibri" w:eastAsia="Calibri" w:cs="Calibri"/>
          <w:sz w:val="20"/>
          <w:szCs w:val="20"/>
        </w:rPr>
      </w:pPr>
    </w:p>
    <w:p w14:paraId="0000007F">
      <w:pPr>
        <w:shd w:val="clear" w:fill="FFFFFF"/>
        <w:ind w:hanging="476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4.2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rtl w:val="0"/>
        </w:rPr>
        <w:t>Какова эффективность ваших предыдущих SEO-активностей?</w:t>
      </w:r>
    </w:p>
    <w:p w14:paraId="00000080">
      <w:pPr>
        <w:rPr>
          <w:rFonts w:ascii="Calibri" w:hAnsi="Calibri" w:eastAsia="Calibri" w:cs="Calibri"/>
          <w:sz w:val="20"/>
          <w:szCs w:val="20"/>
        </w:rPr>
      </w:pPr>
    </w:p>
    <w:tbl>
      <w:tblPr>
        <w:tblStyle w:val="36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712106B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81">
            <w:pPr>
              <w:rPr>
                <w:rFonts w:ascii="Calibri" w:hAnsi="Calibri" w:eastAsia="Calibri" w:cs="Calibri"/>
              </w:rPr>
            </w:pPr>
          </w:p>
        </w:tc>
      </w:tr>
    </w:tbl>
    <w:p w14:paraId="00000082">
      <w:pPr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 xml:space="preserve"> </w:t>
      </w:r>
      <w:bookmarkStart w:id="0" w:name="zsdl2stn8b5" w:colFirst="0" w:colLast="0"/>
      <w:bookmarkEnd w:id="0"/>
    </w:p>
    <w:p w14:paraId="00000083">
      <w:pPr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Отправьте этот бриф вместе с заявкой на сайте или по e-mail: </w:t>
      </w:r>
      <w:r>
        <w:rPr>
          <w:rFonts w:ascii="Calibri" w:hAnsi="Calibri" w:eastAsia="Calibri" w:cs="Calibri"/>
          <w:color w:val="FF0000"/>
          <w:sz w:val="20"/>
          <w:szCs w:val="20"/>
          <w:rtl w:val="0"/>
        </w:rPr>
        <w:t>pr@redline-pr.ru</w:t>
      </w:r>
    </w:p>
    <w:p w14:paraId="00000084">
      <w:pPr>
        <w:rPr>
          <w:rFonts w:ascii="Calibri" w:hAnsi="Calibri" w:eastAsia="Calibri" w:cs="Calibri"/>
          <w:color w:val="FF0000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В случае необходимости позвоните по телефону </w:t>
      </w:r>
      <w:r>
        <w:rPr>
          <w:rFonts w:ascii="Calibri" w:hAnsi="Calibri" w:eastAsia="Calibri" w:cs="Calibri"/>
          <w:color w:val="FF0000"/>
          <w:sz w:val="20"/>
          <w:szCs w:val="20"/>
          <w:rtl w:val="0"/>
        </w:rPr>
        <w:t>+7 926-579-88-17</w:t>
      </w:r>
    </w:p>
    <w:p w14:paraId="00000085">
      <w:pPr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rtl w:val="0"/>
        </w:rPr>
        <w:t xml:space="preserve">Мы гарантируем конфиденциальность полученной информации. </w:t>
      </w:r>
    </w:p>
    <w:p w14:paraId="00000086">
      <w:pPr>
        <w:rPr>
          <w:rFonts w:ascii="Calibri" w:hAnsi="Calibri" w:eastAsia="Calibri" w:cs="Calibri"/>
          <w:color w:val="000000"/>
          <w:sz w:val="20"/>
          <w:szCs w:val="20"/>
        </w:rPr>
      </w:pPr>
    </w:p>
    <w:p w14:paraId="00000087">
      <w:pPr>
        <w:rPr>
          <w:rFonts w:ascii="Calibri" w:hAnsi="Calibri" w:eastAsia="Calibri" w:cs="Calibri"/>
          <w:b/>
          <w:bCs/>
          <w:color w:val="000000"/>
          <w:sz w:val="21"/>
          <w:szCs w:val="21"/>
        </w:rPr>
      </w:pPr>
      <w:r>
        <w:rPr>
          <w:rFonts w:ascii="Calibri" w:hAnsi="Calibri" w:eastAsia="Calibri" w:cs="Calibri"/>
          <w:b/>
          <w:bCs/>
          <w:color w:val="000000"/>
          <w:sz w:val="21"/>
          <w:szCs w:val="21"/>
          <w:rtl w:val="0"/>
        </w:rPr>
        <w:t xml:space="preserve">После получение заполненного брифа мы свяжемся с Вами в ближайшее время, чтобы уточнить детали.  </w:t>
      </w:r>
    </w:p>
    <w:p w14:paraId="00000088">
      <w:pPr>
        <w:rPr>
          <w:rFonts w:ascii="Calibri" w:hAnsi="Calibri" w:eastAsia="Calibri" w:cs="Calibri"/>
          <w:b/>
          <w:bCs/>
          <w:color w:val="000000"/>
          <w:sz w:val="21"/>
          <w:szCs w:val="21"/>
        </w:rPr>
      </w:pPr>
    </w:p>
    <w:p w14:paraId="00000089">
      <w:pPr>
        <w:rPr>
          <w:rFonts w:ascii="Calibri" w:hAnsi="Calibri" w:eastAsia="Calibri" w:cs="Calibri"/>
          <w:color w:val="FF0000"/>
          <w:sz w:val="16"/>
          <w:szCs w:val="16"/>
        </w:rPr>
      </w:pPr>
      <w:bookmarkStart w:id="1" w:name="_r5789ksvobwa" w:colFirst="0" w:colLast="0"/>
      <w:bookmarkEnd w:id="1"/>
      <w:r>
        <w:rPr>
          <w:rFonts w:ascii="Calibri" w:hAnsi="Calibri" w:eastAsia="Calibri" w:cs="Calibri"/>
          <w:b/>
          <w:bCs/>
          <w:color w:val="FF0000"/>
          <w:sz w:val="21"/>
          <w:szCs w:val="21"/>
          <w:rtl w:val="0"/>
        </w:rPr>
        <w:t>Спасибо!</w:t>
      </w:r>
    </w:p>
    <w:sectPr>
      <w:headerReference r:id="rId3" w:type="default"/>
      <w:footerReference r:id="rId4" w:type="default"/>
      <w:pgSz w:w="11906" w:h="16838"/>
      <w:pgMar w:top="1134" w:right="850" w:bottom="1134" w:left="1701" w:header="567" w:footer="567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1" w:fontKey="{0BB9008C-E4A4-4DC5-AA01-4DB7865B5998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2" w:fontKey="{A910A98F-9CFE-4344-B8DA-AEC5C6D44E09}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5205F8E3-7C50-4150-9909-79D13FB76DD6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4" w:fontKey="{B77EA9B2-39CB-4315-9A26-7740A1A7429B}"/>
  </w:font>
  <w:font w:name="Cambria">
    <w:panose1 w:val="02040503050406030204"/>
    <w:charset w:val="86"/>
    <w:family w:val="auto"/>
    <w:pitch w:val="default"/>
    <w:sig w:usb0="E00006FF" w:usb1="420024FF" w:usb2="02000000" w:usb3="00000000" w:csb0="2000019F" w:csb1="00000000"/>
    <w:embedRegular r:id="rId5" w:fontKey="{964033A1-F85A-41C5-8076-5663136F75A2}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  <w:embedRegular r:id="rId6" w:fontKey="{40F98298-6C21-4C67-9006-824FBDB7A51F}"/>
  </w:font>
  <w:font w:name="Montserrat Light">
    <w:panose1 w:val="00000400000000000000"/>
    <w:charset w:val="00"/>
    <w:family w:val="auto"/>
    <w:pitch w:val="default"/>
    <w:sig w:usb0="2000020F" w:usb1="00000003" w:usb2="00000000" w:usb3="00000000" w:csb0="20000197" w:csb1="00000000"/>
    <w:embedRegular r:id="rId7" w:fontKey="{6ACDDD8A-7423-42C8-92BD-A00CEE70D7DB}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8" w:fontKey="{8FD4A823-4432-4D83-8EB4-74BAC29476A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8B">
    <w:pPr>
      <w:tabs>
        <w:tab w:val="center" w:pos="4677"/>
        <w:tab w:val="right" w:pos="9355"/>
      </w:tabs>
      <w:rPr>
        <w:rFonts w:ascii="Montserrat Light" w:hAnsi="Montserrat Light" w:eastAsia="Montserrat Light" w:cs="Montserrat Light"/>
        <w:color w:val="FF0000"/>
        <w:sz w:val="20"/>
        <w:szCs w:val="20"/>
      </w:rPr>
    </w:pPr>
    <w:r>
      <w:fldChar w:fldCharType="begin"/>
    </w:r>
    <w:r>
      <w:instrText xml:space="preserve"> HYPERLINK "http://www.redline-pr.ru" \h </w:instrText>
    </w:r>
    <w:r>
      <w:fldChar w:fldCharType="separate"/>
    </w:r>
    <w:r>
      <w:rPr>
        <w:rFonts w:ascii="Montserrat Light" w:hAnsi="Montserrat Light" w:eastAsia="Montserrat Light" w:cs="Montserrat Light"/>
        <w:color w:val="FF0000"/>
        <w:sz w:val="20"/>
        <w:szCs w:val="20"/>
        <w:u w:val="single"/>
        <w:rtl w:val="0"/>
      </w:rPr>
      <w:t>www.redline-pr.ru</w:t>
    </w:r>
    <w:r>
      <w:rPr>
        <w:rFonts w:ascii="Montserrat Light" w:hAnsi="Montserrat Light" w:eastAsia="Montserrat Light" w:cs="Montserrat Light"/>
        <w:color w:val="FF0000"/>
        <w:sz w:val="20"/>
        <w:szCs w:val="20"/>
        <w:u w:val="single"/>
        <w:rtl w:val="0"/>
      </w:rPr>
      <w:fldChar w:fldCharType="end"/>
    </w:r>
    <w:r>
      <w:rPr>
        <w:rFonts w:ascii="Montserrat Light" w:hAnsi="Montserrat Light" w:eastAsia="Montserrat Light" w:cs="Montserrat Light"/>
        <w:color w:val="FF0000"/>
        <w:sz w:val="20"/>
        <w:szCs w:val="20"/>
        <w:rtl w:val="0"/>
      </w:rPr>
      <w:t xml:space="preserve">                                          </w:t>
    </w:r>
    <w:r>
      <w:fldChar w:fldCharType="begin"/>
    </w:r>
    <w:r>
      <w:instrText xml:space="preserve"> HYPERLINK "mailto:pr@redline-pr.ru" \h </w:instrText>
    </w:r>
    <w:r>
      <w:fldChar w:fldCharType="separate"/>
    </w:r>
    <w:r>
      <w:rPr>
        <w:rFonts w:ascii="Montserrat Light" w:hAnsi="Montserrat Light" w:eastAsia="Montserrat Light" w:cs="Montserrat Light"/>
        <w:color w:val="FF0000"/>
        <w:sz w:val="20"/>
        <w:szCs w:val="20"/>
        <w:u w:val="single"/>
        <w:rtl w:val="0"/>
      </w:rPr>
      <w:t>pr@redline-pr.ru</w:t>
    </w:r>
    <w:r>
      <w:rPr>
        <w:rFonts w:ascii="Montserrat Light" w:hAnsi="Montserrat Light" w:eastAsia="Montserrat Light" w:cs="Montserrat Light"/>
        <w:color w:val="FF0000"/>
        <w:sz w:val="20"/>
        <w:szCs w:val="20"/>
        <w:u w:val="single"/>
        <w:rtl w:val="0"/>
      </w:rPr>
      <w:fldChar w:fldCharType="end"/>
    </w:r>
    <w:r>
      <w:rPr>
        <w:rFonts w:ascii="Montserrat Light" w:hAnsi="Montserrat Light" w:eastAsia="Montserrat Light" w:cs="Montserrat Light"/>
        <w:color w:val="FF0000"/>
        <w:sz w:val="20"/>
        <w:szCs w:val="20"/>
        <w:rtl w:val="0"/>
      </w:rPr>
      <w:t xml:space="preserve">                                               +79265798817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8A">
    <w:pPr>
      <w:tabs>
        <w:tab w:val="center" w:pos="4677"/>
        <w:tab w:val="right" w:pos="9355"/>
      </w:tabs>
      <w:rPr>
        <w:rFonts w:ascii="Calibri" w:hAnsi="Calibri" w:eastAsia="Calibri" w:cs="Calibri"/>
        <w:color w:val="000000"/>
      </w:rPr>
    </w:pPr>
    <w: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5378450</wp:posOffset>
          </wp:positionH>
          <wp:positionV relativeFrom="paragraph">
            <wp:posOffset>-138430</wp:posOffset>
          </wp:positionV>
          <wp:extent cx="753745" cy="24765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3587" cy="247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"/>
      <w:lvlJc w:val="left"/>
      <w:pPr>
        <w:ind w:left="480" w:hanging="480"/>
      </w:pPr>
      <w:rPr>
        <w:b w:val="0"/>
        <w:bCs w:val="0"/>
      </w:rPr>
    </w:lvl>
    <w:lvl w:ilvl="1" w:tentative="0">
      <w:start w:val="1"/>
      <w:numFmt w:val="decimal"/>
      <w:lvlText w:val="%1.%2"/>
      <w:lvlJc w:val="left"/>
      <w:pPr>
        <w:ind w:left="4" w:hanging="480"/>
      </w:pPr>
      <w:rPr>
        <w:b w:val="0"/>
        <w:bCs w:val="0"/>
      </w:rPr>
    </w:lvl>
    <w:lvl w:ilvl="2" w:tentative="0">
      <w:start w:val="1"/>
      <w:numFmt w:val="decimal"/>
      <w:lvlText w:val="%1.%2.%3"/>
      <w:lvlJc w:val="left"/>
      <w:pPr>
        <w:ind w:left="-232" w:hanging="720"/>
      </w:pPr>
      <w:rPr>
        <w:b w:val="0"/>
        <w:bCs w:val="0"/>
      </w:rPr>
    </w:lvl>
    <w:lvl w:ilvl="3" w:tentative="0">
      <w:start w:val="1"/>
      <w:numFmt w:val="decimal"/>
      <w:lvlText w:val="%1.%2.%3.%4"/>
      <w:lvlJc w:val="left"/>
      <w:pPr>
        <w:ind w:left="-708" w:hanging="720"/>
      </w:pPr>
      <w:rPr>
        <w:b w:val="0"/>
        <w:bCs w:val="0"/>
      </w:rPr>
    </w:lvl>
    <w:lvl w:ilvl="4" w:tentative="0">
      <w:start w:val="1"/>
      <w:numFmt w:val="decimal"/>
      <w:lvlText w:val="%1.%2.%3.%4.%5"/>
      <w:lvlJc w:val="left"/>
      <w:pPr>
        <w:ind w:left="-824" w:hanging="1080"/>
      </w:pPr>
      <w:rPr>
        <w:b w:val="0"/>
        <w:bCs w:val="0"/>
      </w:rPr>
    </w:lvl>
    <w:lvl w:ilvl="5" w:tentative="0">
      <w:start w:val="1"/>
      <w:numFmt w:val="decimal"/>
      <w:lvlText w:val="%1.%2.%3.%4.%5.%6"/>
      <w:lvlJc w:val="left"/>
      <w:pPr>
        <w:ind w:left="-1300" w:hanging="1080"/>
      </w:pPr>
      <w:rPr>
        <w:b w:val="0"/>
        <w:bCs w:val="0"/>
      </w:rPr>
    </w:lvl>
    <w:lvl w:ilvl="6" w:tentative="0">
      <w:start w:val="1"/>
      <w:numFmt w:val="decimal"/>
      <w:lvlText w:val="%1.%2.%3.%4.%5.%6.%7"/>
      <w:lvlJc w:val="left"/>
      <w:pPr>
        <w:ind w:left="-1416" w:hanging="1440"/>
      </w:pPr>
      <w:rPr>
        <w:b w:val="0"/>
        <w:bCs w:val="0"/>
      </w:rPr>
    </w:lvl>
    <w:lvl w:ilvl="7" w:tentative="0">
      <w:start w:val="1"/>
      <w:numFmt w:val="decimal"/>
      <w:lvlText w:val="%1.%2.%3.%4.%5.%6.%7.%8"/>
      <w:lvlJc w:val="left"/>
      <w:pPr>
        <w:ind w:left="-1892" w:hanging="1440"/>
      </w:pPr>
      <w:rPr>
        <w:b w:val="0"/>
        <w:bCs w:val="0"/>
      </w:rPr>
    </w:lvl>
    <w:lvl w:ilvl="8" w:tentative="0">
      <w:start w:val="1"/>
      <w:numFmt w:val="decimal"/>
      <w:lvlText w:val="%1.%2.%3.%4.%5.%6.%7.%8.%9"/>
      <w:lvlJc w:val="left"/>
      <w:pPr>
        <w:ind w:left="-2008" w:hanging="1800"/>
      </w:pPr>
      <w:rPr>
        <w:b w:val="0"/>
        <w:bCs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documentProtection w:enforcement="0"/>
  <w:defaultTabStop w:val="720"/>
  <w:compat>
    <w:compatSetting w:name="compatibilityMode" w:uri="http://schemas.microsoft.com/office/word" w:val="15"/>
  </w:compat>
  <w:rsids>
    <w:rsidRoot w:val="00000000"/>
    <w:rsid w:val="3B972F09"/>
    <w:rsid w:val="7C0120A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mbria" w:hAnsi="Cambria" w:eastAsia="Cambria" w:cs="Cambria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Cambria" w:hAnsi="Cambria" w:eastAsia="Cambria" w:cs="Cambria"/>
      <w:sz w:val="24"/>
      <w:szCs w:val="24"/>
      <w:lang w:val="ru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480" w:after="20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360" w:after="200"/>
    </w:pPr>
    <w:rPr>
      <w:rFonts w:ascii="Arial" w:hAnsi="Arial" w:eastAsia="Arial" w:cs="Arial"/>
      <w:sz w:val="34"/>
      <w:szCs w:val="34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320" w:after="200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320" w:after="200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320" w:after="200"/>
    </w:pPr>
    <w:rPr>
      <w:rFonts w:ascii="Arial" w:hAnsi="Arial" w:eastAsia="Arial" w:cs="Arial"/>
      <w:b/>
      <w:bCs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320" w:after="200"/>
    </w:pPr>
    <w:rPr>
      <w:rFonts w:ascii="Arial" w:hAnsi="Arial" w:eastAsia="Arial" w:cs="Arial"/>
      <w:b/>
      <w:bCs/>
      <w:sz w:val="22"/>
      <w:szCs w:val="22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itle"/>
    <w:basedOn w:val="1"/>
    <w:next w:val="1"/>
    <w:qFormat/>
    <w:uiPriority w:val="0"/>
    <w:pPr>
      <w:spacing w:before="300" w:after="200"/>
    </w:pPr>
    <w:rPr>
      <w:rFonts w:ascii="Calibri" w:hAnsi="Calibri" w:eastAsia="Calibri" w:cs="Calibri"/>
      <w:sz w:val="48"/>
      <w:szCs w:val="48"/>
    </w:rPr>
  </w:style>
  <w:style w:type="paragraph" w:styleId="11">
    <w:name w:val="Subtitle"/>
    <w:basedOn w:val="1"/>
    <w:next w:val="1"/>
    <w:qFormat/>
    <w:uiPriority w:val="0"/>
    <w:pPr>
      <w:spacing w:before="200" w:after="200"/>
    </w:pPr>
    <w:rPr>
      <w:rFonts w:ascii="Calibri" w:hAnsi="Calibri" w:eastAsia="Calibri" w:cs="Calibri"/>
    </w:rPr>
  </w:style>
  <w:style w:type="table" w:customStyle="1" w:styleId="12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3">
    <w:name w:val="_Style 10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4">
    <w:name w:val="_Style 11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5">
    <w:name w:val="_Style 12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6">
    <w:name w:val="_Style 13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7">
    <w:name w:val="_Style 14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8">
    <w:name w:val="_Style 15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9">
    <w:name w:val="_Style 16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0">
    <w:name w:val="_Style 17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1">
    <w:name w:val="_Style 18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2">
    <w:name w:val="_Style 19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3">
    <w:name w:val="_Style 20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4">
    <w:name w:val="_Style 21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5">
    <w:name w:val="_Style 22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6">
    <w:name w:val="_Style 23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7">
    <w:name w:val="_Style 24"/>
    <w:basedOn w:val="12"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8">
    <w:name w:val="_Style 25"/>
    <w:basedOn w:val="12"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9">
    <w:name w:val="_Style 26"/>
    <w:basedOn w:val="12"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0">
    <w:name w:val="_Style 27"/>
    <w:basedOn w:val="12"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1">
    <w:name w:val="_Style 28"/>
    <w:basedOn w:val="12"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2">
    <w:name w:val="_Style 29"/>
    <w:basedOn w:val="12"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3">
    <w:name w:val="_Style 30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4">
    <w:name w:val="_Style 31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5">
    <w:name w:val="_Style 32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6">
    <w:name w:val="_Style 33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427</Words>
  <Characters>2839</Characters>
  <TotalTime>1</TotalTime>
  <ScaleCrop>false</ScaleCrop>
  <LinksUpToDate>false</LinksUpToDate>
  <CharactersWithSpaces>3239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2026-09-24T15:17:00Z</dcterms:created>
  <dc:creator>Redline PR</dc:creator>
  <cp:lastModifiedBy>Antonina Rukhlova</cp:lastModifiedBy>
  <dcterms:modified xsi:type="dcterms:W3CDTF">2026-09-24T15:51:15Z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eyJoZGlkIjoiNDUwNDVjMzI2ZWI5MzU3NTNmOGI5NTQ5NzZhMmNlM2QiLCJ1c2VySWQiOiI4MjQ2MzU3MTY2NDIifQ==</vt:lpwstr>
  </property>
  <property fmtid="{D5CDD505-2E9C-101B-9397-08002B2CF9AE}" pid="3" name="KSOProductBuildVer">
    <vt:lpwstr>1049-12.1.0.28485</vt:lpwstr>
  </property>
  <property fmtid="{D5CDD505-2E9C-101B-9397-08002B2CF9AE}" pid="4" name="ICV">
    <vt:lpwstr>9A98262A8A284305B7DD94A4FDC46588_12</vt:lpwstr>
  </property>
</Properties>
</file>