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hd w:val="clear" w:fill="FFFFFF"/>
        <w:rPr>
          <w:rFonts w:ascii="Calibri" w:hAnsi="Calibri" w:eastAsia="Calibri" w:cs="Calibri"/>
          <w:b/>
          <w:bCs/>
          <w:sz w:val="48"/>
          <w:szCs w:val="48"/>
        </w:rPr>
      </w:pPr>
      <w:r>
        <w:rPr>
          <w:rFonts w:ascii="Calibri" w:hAnsi="Calibri" w:eastAsia="Calibri" w:cs="Calibri"/>
          <w:b/>
          <w:bCs/>
          <w:color w:val="000000"/>
          <w:sz w:val="40"/>
          <w:szCs w:val="40"/>
          <w:rtl w:val="0"/>
        </w:rPr>
        <w:t>Бриф на</w:t>
      </w:r>
      <w:r>
        <w:rPr>
          <w:rFonts w:ascii="Calibri" w:hAnsi="Calibri" w:eastAsia="Calibri" w:cs="Calibri"/>
          <w:b/>
          <w:bCs/>
          <w:sz w:val="48"/>
          <w:szCs w:val="48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FF0000"/>
          <w:sz w:val="40"/>
          <w:szCs w:val="40"/>
          <w:rtl w:val="0"/>
        </w:rPr>
        <w:t>ORM/SERM</w:t>
      </w:r>
      <w:r>
        <w:rPr>
          <w:rFonts w:ascii="Calibri" w:hAnsi="Calibri" w:eastAsia="Calibri" w:cs="Calibri"/>
          <w:b/>
          <w:bCs/>
          <w:sz w:val="40"/>
          <w:szCs w:val="40"/>
          <w:rtl w:val="0"/>
        </w:rPr>
        <w:t>-</w:t>
      </w:r>
      <w:r>
        <w:rPr>
          <w:rFonts w:ascii="Calibri" w:hAnsi="Calibri" w:eastAsia="Calibri" w:cs="Calibri"/>
          <w:b/>
          <w:bCs/>
          <w:color w:val="000000"/>
          <w:sz w:val="40"/>
          <w:szCs w:val="40"/>
          <w:rtl w:val="0"/>
        </w:rPr>
        <w:t>продвижение</w:t>
      </w:r>
    </w:p>
    <w:p w14:paraId="00000002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03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Приветствуем от лица агентства </w:t>
      </w:r>
      <w:r>
        <w:fldChar w:fldCharType="begin"/>
      </w:r>
      <w:r>
        <w:instrText xml:space="preserve"> HYPERLINK "http://www.redline-pr.ru" \h </w:instrText>
      </w:r>
      <w:r>
        <w:fldChar w:fldCharType="separate"/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t>Redline PR</w:t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fldChar w:fldCharType="end"/>
      </w:r>
      <w:r>
        <w:rPr>
          <w:rFonts w:ascii="Calibri" w:hAnsi="Calibri" w:eastAsia="Calibri" w:cs="Calibri"/>
          <w:color w:val="000000"/>
          <w:sz w:val="20"/>
          <w:szCs w:val="20"/>
          <w:u w:val="single"/>
          <w:rtl w:val="0"/>
        </w:rPr>
        <w:t>!</w:t>
      </w:r>
    </w:p>
    <w:p w14:paraId="00000004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05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Этот бриф поможет нам подготовиться к работе, чтобы сделать её для вас наилучшим образом.</w:t>
      </w:r>
      <w:r>
        <w:rPr>
          <w:rFonts w:ascii="Calibri" w:hAnsi="Calibri" w:eastAsia="Calibri" w:cs="Calibri"/>
          <w:sz w:val="20"/>
          <w:szCs w:val="20"/>
          <w:rtl w:val="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Подробно заполненный бриф позволит решить поставленные задачи максимально быстро и эффективно.</w:t>
      </w:r>
      <w:r>
        <w:rPr>
          <w:rFonts w:ascii="Calibri" w:hAnsi="Calibri" w:eastAsia="Calibri" w:cs="Calibri"/>
          <w:sz w:val="20"/>
          <w:szCs w:val="20"/>
          <w:rtl w:val="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Мы гарантируем вам полную конфиденциальность представленной нам информации.</w:t>
      </w:r>
    </w:p>
    <w:p w14:paraId="00000006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00000007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tbl>
      <w:tblPr>
        <w:tblStyle w:val="13"/>
        <w:tblW w:w="946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574D87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8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Контактная и общая информация</w:t>
            </w:r>
          </w:p>
        </w:tc>
      </w:tr>
    </w:tbl>
    <w:p w14:paraId="00000009">
      <w:pPr>
        <w:rPr>
          <w:rFonts w:ascii="Calibri" w:hAnsi="Calibri" w:eastAsia="Calibri" w:cs="Calibri"/>
          <w:sz w:val="20"/>
          <w:szCs w:val="20"/>
        </w:rPr>
      </w:pPr>
    </w:p>
    <w:p w14:paraId="0000000A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Название компании/бренда</w:t>
      </w:r>
    </w:p>
    <w:p w14:paraId="0000000B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C943F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C">
            <w:pPr>
              <w:rPr>
                <w:rFonts w:ascii="Calibri" w:hAnsi="Calibri" w:eastAsia="Calibri" w:cs="Calibri"/>
              </w:rPr>
            </w:pPr>
          </w:p>
        </w:tc>
      </w:tr>
    </w:tbl>
    <w:p w14:paraId="0000000D">
      <w:pPr>
        <w:rPr>
          <w:rFonts w:ascii="Calibri" w:hAnsi="Calibri" w:eastAsia="Calibri" w:cs="Calibri"/>
          <w:sz w:val="20"/>
          <w:szCs w:val="20"/>
        </w:rPr>
      </w:pPr>
    </w:p>
    <w:p w14:paraId="0000000E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Название объекта продвижения (компания, бренд, продукт, услуга или персона, репутацию которых нужно защищать/улучшать)</w:t>
      </w:r>
    </w:p>
    <w:p w14:paraId="0000000F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EAC89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0">
            <w:pPr>
              <w:rPr>
                <w:rFonts w:ascii="Calibri" w:hAnsi="Calibri" w:eastAsia="Calibri" w:cs="Calibri"/>
              </w:rPr>
            </w:pPr>
          </w:p>
        </w:tc>
      </w:tr>
    </w:tbl>
    <w:p w14:paraId="00000011">
      <w:pPr>
        <w:rPr>
          <w:rFonts w:ascii="Calibri" w:hAnsi="Calibri" w:eastAsia="Calibri" w:cs="Calibri"/>
          <w:sz w:val="20"/>
          <w:szCs w:val="20"/>
        </w:rPr>
      </w:pPr>
    </w:p>
    <w:p w14:paraId="00000012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Ссылка на сайт компании</w:t>
      </w:r>
    </w:p>
    <w:p w14:paraId="00000013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0109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4">
            <w:pPr>
              <w:rPr>
                <w:rFonts w:ascii="Calibri" w:hAnsi="Calibri" w:eastAsia="Calibri" w:cs="Calibri"/>
              </w:rPr>
            </w:pPr>
          </w:p>
        </w:tc>
      </w:tr>
    </w:tbl>
    <w:p w14:paraId="00000015">
      <w:pPr>
        <w:rPr>
          <w:rFonts w:ascii="Calibri" w:hAnsi="Calibri" w:eastAsia="Calibri" w:cs="Calibri"/>
          <w:sz w:val="20"/>
          <w:szCs w:val="20"/>
        </w:rPr>
      </w:pPr>
    </w:p>
    <w:p w14:paraId="00000016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Контактное лицо (ФИО и должность)</w:t>
      </w:r>
    </w:p>
    <w:p w14:paraId="00000017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3A736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8">
            <w:pPr>
              <w:rPr>
                <w:rFonts w:ascii="Calibri" w:hAnsi="Calibri" w:eastAsia="Calibri" w:cs="Calibri"/>
              </w:rPr>
            </w:pPr>
          </w:p>
        </w:tc>
      </w:tr>
    </w:tbl>
    <w:p w14:paraId="00000019">
      <w:pPr>
        <w:rPr>
          <w:rFonts w:ascii="Calibri" w:hAnsi="Calibri" w:eastAsia="Calibri" w:cs="Calibri"/>
          <w:sz w:val="20"/>
          <w:szCs w:val="20"/>
        </w:rPr>
      </w:pPr>
    </w:p>
    <w:p w14:paraId="0000001A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Контакты (телефон и корпоративный e-mail)</w:t>
      </w:r>
    </w:p>
    <w:p w14:paraId="0000001B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1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98A7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C">
            <w:pPr>
              <w:rPr>
                <w:rFonts w:ascii="Calibri" w:hAnsi="Calibri" w:eastAsia="Calibri" w:cs="Calibri"/>
              </w:rPr>
            </w:pPr>
          </w:p>
        </w:tc>
      </w:tr>
    </w:tbl>
    <w:p w14:paraId="0000001D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1E">
      <w:pPr>
        <w:shd w:val="clear" w:fill="FFFFFF"/>
        <w:ind w:hanging="47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1.5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Вид предоставления коммерческого предложения (выберите нужное)</w:t>
      </w:r>
    </w:p>
    <w:p w14:paraId="0000001F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</w:p>
    <w:p w14:paraId="00000020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Ценовое предложение и условия сотрудничества</w:t>
      </w:r>
    </w:p>
    <w:p w14:paraId="00000021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Презентационное предложение (первичное предложение шагов и этапов работ)</w:t>
      </w:r>
    </w:p>
    <w:p w14:paraId="00000022">
      <w:pPr>
        <w:rPr>
          <w:rFonts w:ascii="Calibri" w:hAnsi="Calibri" w:eastAsia="Calibri" w:cs="Calibri"/>
          <w:sz w:val="20"/>
          <w:szCs w:val="20"/>
        </w:rPr>
      </w:pPr>
    </w:p>
    <w:p w14:paraId="00000023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1.6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Сроки предоставления коммерческого предложения</w:t>
      </w:r>
    </w:p>
    <w:p w14:paraId="00000024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1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D0EB1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5">
            <w:pPr>
              <w:rPr>
                <w:rFonts w:ascii="Calibri" w:hAnsi="Calibri" w:eastAsia="Calibri" w:cs="Calibri"/>
              </w:rPr>
            </w:pPr>
          </w:p>
        </w:tc>
      </w:tr>
    </w:tbl>
    <w:p w14:paraId="00000026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</w:p>
    <w:p w14:paraId="00000027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1.7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Дата заполнения брифа</w:t>
      </w:r>
    </w:p>
    <w:p w14:paraId="00000028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BE3D6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>
            <w:pPr>
              <w:rPr>
                <w:rFonts w:ascii="Calibri" w:hAnsi="Calibri" w:eastAsia="Calibri" w:cs="Calibri"/>
              </w:rPr>
            </w:pPr>
          </w:p>
        </w:tc>
      </w:tr>
    </w:tbl>
    <w:p w14:paraId="0000002A">
      <w:pPr>
        <w:rPr>
          <w:rFonts w:ascii="Calibri" w:hAnsi="Calibri" w:eastAsia="Calibri" w:cs="Calibri"/>
          <w:sz w:val="20"/>
          <w:szCs w:val="20"/>
        </w:rPr>
      </w:pPr>
    </w:p>
    <w:p w14:paraId="0000002B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367F06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C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Цели и задачи ORM/SERM-услуг</w:t>
            </w:r>
          </w:p>
        </w:tc>
      </w:tr>
    </w:tbl>
    <w:p w14:paraId="0000002D">
      <w:pPr>
        <w:rPr>
          <w:rFonts w:ascii="Calibri" w:hAnsi="Calibri" w:eastAsia="Calibri" w:cs="Calibri"/>
          <w:sz w:val="20"/>
          <w:szCs w:val="20"/>
        </w:rPr>
      </w:pPr>
    </w:p>
    <w:p w14:paraId="0000002E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Количественные и качественные цели и задачи</w:t>
      </w:r>
    </w:p>
    <w:p w14:paraId="0000002F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A58C8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0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 xml:space="preserve">Пример: </w:t>
            </w:r>
          </w:p>
          <w:p w14:paraId="00000031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снижение доли негативных публикаций/отзывов до N% от общего объ</w:t>
            </w: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  <w:lang w:val="ru-RU"/>
              </w:rPr>
              <w:t>е</w:t>
            </w: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ма упоминаний</w:t>
            </w:r>
          </w:p>
          <w:p w14:paraId="00000032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рост доли позитивных и нейтральных упоминаний на N%</w:t>
            </w:r>
          </w:p>
          <w:p w14:paraId="00000033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вытеснение негативных материалов из ТОП-10 поисковой выдачи по бренд-запросам</w:t>
            </w:r>
          </w:p>
          <w:p w14:paraId="00000034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повышение среднего рейтинга компании на отзывных площадках до N баллов и пр.</w:t>
            </w:r>
          </w:p>
        </w:tc>
      </w:tr>
    </w:tbl>
    <w:p w14:paraId="00000035">
      <w:pPr>
        <w:shd w:val="clear" w:fill="FFFFFF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</w:p>
    <w:p w14:paraId="00000036">
      <w:pPr>
        <w:shd w:val="clear" w:fill="FFFFFF"/>
        <w:ind w:hanging="42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Критерии успешной работы агентства (укажите приоритетные для вас)</w:t>
      </w:r>
    </w:p>
    <w:p w14:paraId="00000037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EBCA1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8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Пример:</w:t>
            </w:r>
          </w:p>
          <w:p w14:paraId="00000039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выполнение обозначенных выше количественных результатов</w:t>
            </w:r>
          </w:p>
          <w:p w14:paraId="0000003A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быстрое погружение в специфику деятельности</w:t>
            </w:r>
          </w:p>
          <w:p w14:paraId="0000003B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оперативная реакция на новые негативные публикации и отзывы</w:t>
            </w:r>
          </w:p>
        </w:tc>
      </w:tr>
    </w:tbl>
    <w:p w14:paraId="0000003C">
      <w:pPr>
        <w:rPr>
          <w:rFonts w:ascii="Calibri" w:hAnsi="Calibri" w:eastAsia="Calibri" w:cs="Calibri"/>
          <w:sz w:val="20"/>
          <w:szCs w:val="20"/>
        </w:rPr>
      </w:pPr>
    </w:p>
    <w:p w14:paraId="0000003D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2.3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Планируемый период ORM/SERM-продвижения/ORM/SERM-кампании</w:t>
      </w:r>
    </w:p>
    <w:p w14:paraId="0000003E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3F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Ежемесячно в течение года (абонентская регулярная ORM/SERM-поддержка)</w:t>
      </w:r>
    </w:p>
    <w:p w14:paraId="00000040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До 3 месяцев (проектная краткосрочная ORM/SERM-кампания)</w:t>
      </w:r>
    </w:p>
    <w:p w14:paraId="00000041">
      <w:pPr>
        <w:ind w:firstLine="284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>Другое:</w:t>
      </w:r>
    </w:p>
    <w:tbl>
      <w:tblPr>
        <w:tblStyle w:val="2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8A5C1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2">
            <w:pPr>
              <w:rPr>
                <w:rFonts w:ascii="Calibri" w:hAnsi="Calibri" w:eastAsia="Calibri" w:cs="Calibri"/>
              </w:rPr>
            </w:pPr>
          </w:p>
        </w:tc>
      </w:tr>
    </w:tbl>
    <w:p w14:paraId="00000043">
      <w:pPr>
        <w:rPr>
          <w:rFonts w:ascii="Calibri" w:hAnsi="Calibri" w:eastAsia="Calibri" w:cs="Calibri"/>
          <w:sz w:val="20"/>
          <w:szCs w:val="20"/>
        </w:rPr>
      </w:pPr>
    </w:p>
    <w:p w14:paraId="00000044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Бюджет (укажите бюджет, включая рекламный, который вы выделяете/планируете выделять на ORM/SERM-продвижение в течение периода)</w:t>
      </w:r>
    </w:p>
    <w:p w14:paraId="00000045">
      <w:pPr>
        <w:rPr>
          <w:rFonts w:ascii="Calibri" w:hAnsi="Calibri" w:eastAsia="Calibri" w:cs="Calibri"/>
          <w:sz w:val="20"/>
          <w:szCs w:val="20"/>
        </w:rPr>
      </w:pPr>
    </w:p>
    <w:p w14:paraId="00000046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До 500 тыс. рублей</w:t>
      </w:r>
    </w:p>
    <w:p w14:paraId="00000047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От 500 тыс. до 1 млн рублей</w:t>
      </w:r>
    </w:p>
    <w:p w14:paraId="00000048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Свыше 1 млн рублей</w:t>
      </w:r>
    </w:p>
    <w:p w14:paraId="00000049">
      <w:pPr>
        <w:ind w:firstLine="284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>Другой:</w:t>
      </w:r>
    </w:p>
    <w:tbl>
      <w:tblPr>
        <w:tblStyle w:val="2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67DE9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A">
            <w:pPr>
              <w:rPr>
                <w:rFonts w:ascii="Calibri" w:hAnsi="Calibri" w:eastAsia="Calibri" w:cs="Calibri"/>
              </w:rPr>
            </w:pPr>
          </w:p>
        </w:tc>
      </w:tr>
    </w:tbl>
    <w:p w14:paraId="0000004B">
      <w:pPr>
        <w:shd w:val="clear" w:fill="FFFFFF"/>
        <w:ind w:hanging="476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4C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2.5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Приоритетные площадки для работы (поисковые системы, отзывные площадки,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  <w:lang w:val="ru-RU"/>
        </w:rPr>
        <w:t>геосервисы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  <w:lang w:val="ru-RU"/>
        </w:rPr>
        <w:t xml:space="preserve">,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форумы, соцсети и др.)</w:t>
      </w:r>
    </w:p>
    <w:p w14:paraId="0000004D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63CB4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E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14:paraId="0000004F">
      <w:pPr>
        <w:shd w:val="clear" w:fill="FFFFFF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</w:p>
    <w:p w14:paraId="00000050">
      <w:pPr>
        <w:shd w:val="clear" w:fill="FFFFFF"/>
        <w:ind w:hanging="42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2.6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Интересующие услуги (выберите нужное)</w:t>
      </w:r>
    </w:p>
    <w:p w14:paraId="00000051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 xml:space="preserve"> </w:t>
      </w:r>
    </w:p>
    <w:p w14:paraId="00000052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Разработка ORM/SERM-стратегии</w:t>
      </w:r>
    </w:p>
    <w:p w14:paraId="00000053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Мониторинг упоминаний и репутации бренда в сети</w:t>
      </w:r>
    </w:p>
    <w:p w14:paraId="00000054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Вытеснение негатива из поисковой выдачи</w:t>
      </w:r>
    </w:p>
    <w:p w14:paraId="00000055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Работа с отзывами на профильных площадках (2ГИС, Яндекс.Карты, Отзовик и др.)</w:t>
      </w:r>
    </w:p>
    <w:p w14:paraId="00000056">
      <w:pPr>
        <w:rPr>
          <w:rFonts w:hint="default" w:ascii="Calibri" w:hAnsi="Calibri" w:eastAsia="Calibri" w:cs="Calibri"/>
          <w:color w:val="000000"/>
          <w:sz w:val="20"/>
          <w:szCs w:val="20"/>
          <w:lang w:val="ru-RU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color w:val="000000"/>
          <w:sz w:val="20"/>
          <w:szCs w:val="20"/>
          <w:rtl w:val="0"/>
          <w:lang w:val="ru-RU"/>
        </w:rPr>
        <w:t>Работа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ru-RU"/>
        </w:rPr>
        <w:t xml:space="preserve"> с агентами влияния</w:t>
      </w:r>
    </w:p>
    <w:p w14:paraId="00000057">
      <w:pPr>
        <w:shd w:val="clear" w:fill="FFFFFF"/>
        <w:ind w:hanging="42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             Другое:</w:t>
      </w:r>
    </w:p>
    <w:tbl>
      <w:tblPr>
        <w:tblStyle w:val="2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49AC3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8">
            <w:pPr>
              <w:rPr>
                <w:rFonts w:ascii="Calibri" w:hAnsi="Calibri" w:eastAsia="Calibri" w:cs="Calibri"/>
              </w:rPr>
            </w:pPr>
          </w:p>
        </w:tc>
      </w:tr>
    </w:tbl>
    <w:p w14:paraId="00000059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5A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2.7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Какое представление о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  <w:lang w:val="ru-RU"/>
        </w:rPr>
        <w:t>б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  <w:lang w:val="ru-RU"/>
        </w:rPr>
        <w:t xml:space="preserve"> объекте продвижения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вы хотите сформировать?</w:t>
      </w:r>
    </w:p>
    <w:p w14:paraId="0000005B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A7A12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C">
            <w:pPr>
              <w:rPr>
                <w:rFonts w:ascii="Calibri" w:hAnsi="Calibri" w:eastAsia="Calibri" w:cs="Calibri"/>
              </w:rPr>
            </w:pPr>
          </w:p>
        </w:tc>
      </w:tr>
    </w:tbl>
    <w:p w14:paraId="0000005D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5E">
      <w:pPr>
        <w:shd w:val="clear" w:fill="FFFFFF"/>
        <w:ind w:hanging="42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2.8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Укажите готовность передачи доступов/данных</w:t>
      </w:r>
    </w:p>
    <w:p w14:paraId="0000005F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 xml:space="preserve"> </w:t>
      </w:r>
    </w:p>
    <w:p w14:paraId="00000060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Яндекс.Метрика и Google Аналитика</w:t>
      </w:r>
    </w:p>
    <w:p w14:paraId="00000061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Яндекс.Вебмастер</w:t>
      </w:r>
    </w:p>
    <w:p w14:paraId="00000062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Хостинг сайта</w:t>
      </w:r>
    </w:p>
    <w:p w14:paraId="00000063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Админ-панель сайта </w:t>
      </w:r>
    </w:p>
    <w:p w14:paraId="00000064">
      <w:pPr>
        <w:rPr>
          <w:rFonts w:ascii="Calibri" w:hAnsi="Calibri" w:eastAsia="Calibri" w:cs="Calibri"/>
          <w:color w:val="000000"/>
          <w:sz w:val="20"/>
          <w:szCs w:val="20"/>
          <w:rtl w:val="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Семантическое ядро (поисковые запросы)</w:t>
      </w:r>
    </w:p>
    <w:p w14:paraId="5D24F786">
      <w:pPr>
        <w:rPr>
          <w:rFonts w:ascii="Calibri" w:hAnsi="Calibri" w:eastAsia="Calibri" w:cs="Calibri"/>
          <w:color w:val="000000"/>
          <w:sz w:val="20"/>
          <w:szCs w:val="20"/>
          <w:rtl w:val="0"/>
        </w:rPr>
      </w:pPr>
    </w:p>
    <w:p w14:paraId="4CF194A4">
      <w:pPr>
        <w:rPr>
          <w:rFonts w:ascii="Calibri" w:hAnsi="Calibri" w:eastAsia="Calibri" w:cs="Calibri"/>
          <w:color w:val="000000"/>
          <w:sz w:val="20"/>
          <w:szCs w:val="20"/>
          <w:rtl w:val="0"/>
        </w:rPr>
      </w:pPr>
    </w:p>
    <w:p w14:paraId="28AAB7D2">
      <w:pPr>
        <w:rPr>
          <w:rFonts w:ascii="Calibri" w:hAnsi="Calibri" w:eastAsia="Calibri" w:cs="Calibri"/>
          <w:color w:val="000000"/>
          <w:sz w:val="20"/>
          <w:szCs w:val="20"/>
          <w:rtl w:val="0"/>
        </w:rPr>
      </w:pPr>
      <w:bookmarkStart w:id="2" w:name="_GoBack"/>
      <w:bookmarkEnd w:id="2"/>
    </w:p>
    <w:p w14:paraId="00000065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66">
      <w:pPr>
        <w:shd w:val="clear" w:fill="FFFFFF"/>
        <w:ind w:hanging="47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2.9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Дополнительная информация/рекомендации </w:t>
      </w:r>
    </w:p>
    <w:p w14:paraId="00000067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     </w:t>
      </w:r>
    </w:p>
    <w:tbl>
      <w:tblPr>
        <w:tblStyle w:val="2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56775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8">
            <w:pPr>
              <w:rPr>
                <w:rFonts w:ascii="Calibri" w:hAnsi="Calibri" w:eastAsia="Calibri" w:cs="Calibri"/>
              </w:rPr>
            </w:pPr>
          </w:p>
        </w:tc>
      </w:tr>
    </w:tbl>
    <w:p w14:paraId="00000069">
      <w:pPr>
        <w:rPr>
          <w:rFonts w:ascii="Calibri" w:hAnsi="Calibri" w:eastAsia="Calibri" w:cs="Calibri"/>
          <w:sz w:val="20"/>
          <w:szCs w:val="20"/>
        </w:rPr>
      </w:pPr>
    </w:p>
    <w:p w14:paraId="0000006A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0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05E595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B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конкурентах</w:t>
            </w:r>
          </w:p>
        </w:tc>
      </w:tr>
    </w:tbl>
    <w:p w14:paraId="0000006C">
      <w:pPr>
        <w:rPr>
          <w:rFonts w:ascii="Calibri" w:hAnsi="Calibri" w:eastAsia="Calibri" w:cs="Calibri"/>
          <w:sz w:val="20"/>
          <w:szCs w:val="20"/>
        </w:rPr>
      </w:pPr>
    </w:p>
    <w:p w14:paraId="0000006D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Названия компаний/брендов конкурентов и их конкретные продукты/услуги</w:t>
      </w:r>
    </w:p>
    <w:p w14:paraId="0000006E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7FFCF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F">
            <w:pPr>
              <w:rPr>
                <w:rFonts w:ascii="Calibri" w:hAnsi="Calibri" w:eastAsia="Calibri" w:cs="Calibri"/>
              </w:rPr>
            </w:pPr>
          </w:p>
        </w:tc>
      </w:tr>
    </w:tbl>
    <w:p w14:paraId="00000070">
      <w:pPr>
        <w:rPr>
          <w:rFonts w:ascii="Calibri" w:hAnsi="Calibri" w:eastAsia="Calibri" w:cs="Calibri"/>
          <w:sz w:val="20"/>
          <w:szCs w:val="20"/>
        </w:rPr>
      </w:pPr>
    </w:p>
    <w:p w14:paraId="00000071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Конкурент, представляющий наибольшую угрозу в отзывах/поисковой выдаче</w:t>
      </w:r>
    </w:p>
    <w:p w14:paraId="00000072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</w:p>
    <w:tbl>
      <w:tblPr>
        <w:tblStyle w:val="3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4A4F7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3">
            <w:pPr>
              <w:rPr>
                <w:rFonts w:ascii="Calibri" w:hAnsi="Calibri" w:eastAsia="Calibri" w:cs="Calibri"/>
              </w:rPr>
            </w:pPr>
          </w:p>
        </w:tc>
      </w:tr>
    </w:tbl>
    <w:p w14:paraId="00000074">
      <w:pPr>
        <w:rPr>
          <w:rFonts w:ascii="Calibri" w:hAnsi="Calibri" w:eastAsia="Calibri" w:cs="Calibri"/>
          <w:sz w:val="20"/>
          <w:szCs w:val="20"/>
        </w:rPr>
      </w:pPr>
    </w:p>
    <w:p w14:paraId="00000075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3.3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Сильные стороны конкурента</w:t>
      </w:r>
    </w:p>
    <w:p w14:paraId="00000076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787CB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7">
            <w:pPr>
              <w:rPr>
                <w:rFonts w:ascii="Calibri" w:hAnsi="Calibri" w:eastAsia="Calibri" w:cs="Calibri"/>
              </w:rPr>
            </w:pPr>
          </w:p>
        </w:tc>
      </w:tr>
    </w:tbl>
    <w:p w14:paraId="00000078">
      <w:pPr>
        <w:rPr>
          <w:rFonts w:ascii="Calibri" w:hAnsi="Calibri" w:eastAsia="Calibri" w:cs="Calibri"/>
          <w:sz w:val="20"/>
          <w:szCs w:val="20"/>
        </w:rPr>
      </w:pPr>
    </w:p>
    <w:p w14:paraId="00000079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Слабые стороны конкурента</w:t>
      </w:r>
    </w:p>
    <w:p w14:paraId="0000007A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9FFF4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B">
            <w:pPr>
              <w:rPr>
                <w:rFonts w:ascii="Calibri" w:hAnsi="Calibri" w:eastAsia="Calibri" w:cs="Calibri"/>
              </w:rPr>
            </w:pPr>
          </w:p>
        </w:tc>
      </w:tr>
    </w:tbl>
    <w:p w14:paraId="0000007C">
      <w:pPr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35"/>
        <w:tblW w:w="760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05"/>
      </w:tblGrid>
      <w:tr w14:paraId="69A39E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0007D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предыдущей ORM/SERM-деятельности</w:t>
            </w:r>
          </w:p>
        </w:tc>
      </w:tr>
    </w:tbl>
    <w:p w14:paraId="0000007E">
      <w:pPr>
        <w:shd w:val="clear" w:fill="FFFFFF"/>
        <w:ind w:hanging="476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7F">
      <w:pPr>
        <w:shd w:val="clear" w:fill="FFFFFF"/>
        <w:ind w:hanging="476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4.1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sz w:val="20"/>
          <w:szCs w:val="20"/>
          <w:rtl w:val="0"/>
        </w:rPr>
        <w:t>Какая ORM/SERM-активность проводилась вами за последний год?</w:t>
      </w:r>
    </w:p>
    <w:p w14:paraId="00000080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757B1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1">
            <w:pPr>
              <w:rPr>
                <w:rFonts w:ascii="Calibri" w:hAnsi="Calibri" w:eastAsia="Calibri" w:cs="Calibri"/>
              </w:rPr>
            </w:pPr>
          </w:p>
        </w:tc>
      </w:tr>
    </w:tbl>
    <w:p w14:paraId="00000082">
      <w:pPr>
        <w:rPr>
          <w:rFonts w:ascii="Calibri" w:hAnsi="Calibri" w:eastAsia="Calibri" w:cs="Calibri"/>
          <w:sz w:val="20"/>
          <w:szCs w:val="20"/>
        </w:rPr>
      </w:pPr>
    </w:p>
    <w:p w14:paraId="00000083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4.2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Какова эффективность ваших предыдущих ORM/SERM-активностей?</w:t>
      </w:r>
    </w:p>
    <w:p w14:paraId="00000084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E5AB4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5">
            <w:pPr>
              <w:rPr>
                <w:rFonts w:ascii="Calibri" w:hAnsi="Calibri" w:eastAsia="Calibri" w:cs="Calibri"/>
              </w:rPr>
            </w:pPr>
          </w:p>
        </w:tc>
      </w:tr>
    </w:tbl>
    <w:p w14:paraId="00000086">
      <w:pPr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</w:t>
      </w:r>
      <w:bookmarkStart w:id="0" w:name="23r4q0qqp9kp" w:colFirst="0" w:colLast="0"/>
      <w:bookmarkEnd w:id="0"/>
    </w:p>
    <w:p w14:paraId="00000087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Отправьте этот бриф вместе с заявкой на сайте или по e-mail: </w:t>
      </w:r>
      <w:r>
        <w:rPr>
          <w:rFonts w:ascii="Calibri" w:hAnsi="Calibri" w:eastAsia="Calibri" w:cs="Calibri"/>
          <w:color w:val="FF0000"/>
          <w:sz w:val="20"/>
          <w:szCs w:val="20"/>
          <w:rtl w:val="0"/>
        </w:rPr>
        <w:t>pr@redline-pr.ru</w:t>
      </w:r>
    </w:p>
    <w:p w14:paraId="00000088">
      <w:pPr>
        <w:rPr>
          <w:rFonts w:ascii="Calibri" w:hAnsi="Calibri" w:eastAsia="Calibri" w:cs="Calibri"/>
          <w:color w:val="FF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В случае необходимости позвоните по телефону </w:t>
      </w:r>
      <w:r>
        <w:rPr>
          <w:rFonts w:ascii="Calibri" w:hAnsi="Calibri" w:eastAsia="Calibri" w:cs="Calibri"/>
          <w:color w:val="FF0000"/>
          <w:sz w:val="20"/>
          <w:szCs w:val="20"/>
          <w:rtl w:val="0"/>
        </w:rPr>
        <w:t>+7 926-579-88-17</w:t>
      </w:r>
    </w:p>
    <w:p w14:paraId="00000089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Мы гарантируем конфиденциальность полученной информации. </w:t>
      </w:r>
    </w:p>
    <w:p w14:paraId="0000008A">
      <w:pPr>
        <w:rPr>
          <w:rFonts w:ascii="Calibri" w:hAnsi="Calibri" w:eastAsia="Calibri" w:cs="Calibri"/>
          <w:color w:val="000000"/>
          <w:sz w:val="20"/>
          <w:szCs w:val="20"/>
        </w:rPr>
      </w:pPr>
    </w:p>
    <w:p w14:paraId="0000008B">
      <w:pPr>
        <w:rPr>
          <w:rFonts w:ascii="Calibri" w:hAnsi="Calibri" w:eastAsia="Calibri" w:cs="Calibri"/>
          <w:b/>
          <w:bCs/>
          <w:color w:val="000000"/>
          <w:sz w:val="21"/>
          <w:szCs w:val="21"/>
        </w:rPr>
      </w:pPr>
      <w:r>
        <w:rPr>
          <w:rFonts w:ascii="Calibri" w:hAnsi="Calibri" w:eastAsia="Calibri" w:cs="Calibri"/>
          <w:b/>
          <w:bCs/>
          <w:color w:val="000000"/>
          <w:sz w:val="21"/>
          <w:szCs w:val="21"/>
          <w:rtl w:val="0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0000008C">
      <w:pPr>
        <w:rPr>
          <w:rFonts w:ascii="Calibri" w:hAnsi="Calibri" w:eastAsia="Calibri" w:cs="Calibri"/>
          <w:b/>
          <w:bCs/>
          <w:color w:val="000000"/>
          <w:sz w:val="21"/>
          <w:szCs w:val="21"/>
        </w:rPr>
      </w:pPr>
    </w:p>
    <w:p w14:paraId="0000008D">
      <w:pPr>
        <w:rPr>
          <w:rFonts w:ascii="Calibri" w:hAnsi="Calibri" w:eastAsia="Calibri" w:cs="Calibri"/>
          <w:color w:val="FF0000"/>
          <w:sz w:val="16"/>
          <w:szCs w:val="16"/>
        </w:rPr>
      </w:pPr>
      <w:bookmarkStart w:id="1" w:name="_6d692dh8747y" w:colFirst="0" w:colLast="0"/>
      <w:bookmarkEnd w:id="1"/>
      <w:r>
        <w:rPr>
          <w:rFonts w:ascii="Calibri" w:hAnsi="Calibri" w:eastAsia="Calibri" w:cs="Calibri"/>
          <w:b/>
          <w:bCs/>
          <w:color w:val="FF0000"/>
          <w:sz w:val="21"/>
          <w:szCs w:val="21"/>
          <w:rtl w:val="0"/>
        </w:rPr>
        <w:t>Спасибо!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8F">
    <w:pPr>
      <w:tabs>
        <w:tab w:val="center" w:pos="4677"/>
        <w:tab w:val="right" w:pos="9355"/>
      </w:tabs>
      <w:rPr>
        <w:rFonts w:ascii="Montserrat Light" w:hAnsi="Montserrat Light" w:eastAsia="Montserrat Light" w:cs="Montserrat Light"/>
        <w:color w:val="FF0000"/>
        <w:sz w:val="20"/>
        <w:szCs w:val="20"/>
      </w:rPr>
    </w:pPr>
    <w:r>
      <w:fldChar w:fldCharType="begin"/>
    </w:r>
    <w:r>
      <w:instrText xml:space="preserve"> HYPERLINK "http://www.redline-pr.ru"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t>www.redline-pr.ru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  <w:rtl w:val="0"/>
      </w:rPr>
      <w:t xml:space="preserve">                                          </w:t>
    </w:r>
    <w:r>
      <w:fldChar w:fldCharType="begin"/>
    </w:r>
    <w:r>
      <w:instrText xml:space="preserve"> HYPERLINK "mailto:pr@redline-pr.ru"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t>pr@redline-pr.ru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  <w:rtl w:val="0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8E">
    <w:pPr>
      <w:tabs>
        <w:tab w:val="center" w:pos="4677"/>
        <w:tab w:val="right" w:pos="9355"/>
      </w:tabs>
      <w:rPr>
        <w:rFonts w:ascii="Calibri" w:hAnsi="Calibri" w:eastAsia="Calibri" w:cs="Calibri"/>
        <w:color w:val="00000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5378450</wp:posOffset>
          </wp:positionH>
          <wp:positionV relativeFrom="paragraph">
            <wp:posOffset>-138430</wp:posOffset>
          </wp:positionV>
          <wp:extent cx="753745" cy="2476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80" w:hanging="480"/>
      </w:pPr>
      <w:rPr>
        <w:b w:val="0"/>
        <w:bCs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b w:val="0"/>
        <w:bCs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b w:val="0"/>
        <w:bCs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b w:val="0"/>
        <w:bCs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b w:val="0"/>
        <w:bCs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b w:val="0"/>
        <w:bCs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b w:val="0"/>
        <w:bCs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344E35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Cambria" w:cs="Cambri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mbria" w:hAnsi="Cambria" w:eastAsia="Cambria" w:cs="Cambria"/>
      <w:sz w:val="24"/>
      <w:szCs w:val="24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20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200"/>
    </w:pPr>
    <w:rPr>
      <w:rFonts w:ascii="Arial" w:hAnsi="Arial" w:eastAsia="Arial" w:cs="Arial"/>
      <w:sz w:val="34"/>
      <w:szCs w:val="3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spacing w:before="300" w:after="200"/>
    </w:pPr>
    <w:rPr>
      <w:rFonts w:ascii="Calibri" w:hAnsi="Calibri" w:eastAsia="Calibri" w:cs="Calibri"/>
      <w:sz w:val="48"/>
      <w:szCs w:val="48"/>
    </w:rPr>
  </w:style>
  <w:style w:type="paragraph" w:styleId="11">
    <w:name w:val="Subtitle"/>
    <w:basedOn w:val="1"/>
    <w:next w:val="1"/>
    <w:qFormat/>
    <w:uiPriority w:val="0"/>
    <w:pPr>
      <w:spacing w:before="200" w:after="200"/>
    </w:pPr>
    <w:rPr>
      <w:rFonts w:ascii="Calibri" w:hAnsi="Calibri" w:eastAsia="Calibri" w:cs="Calibri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">
    <w:name w:val="_Style 1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_Style 1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7">
    <w:name w:val="_Style 14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_Style 15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_Style 16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_Style 17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_Style 18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_Style 19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_Style 2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_Style 2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_Style 22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_Style 2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_Style 24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_Style 25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_Style 26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_Style 27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_Style 28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_Style 29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3">
    <w:name w:val="_Style 3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4">
    <w:name w:val="_Style 3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_Style 3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_Style 3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7">
    <w:name w:val="_Style 34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454</Words>
  <Characters>3115</Characters>
  <TotalTime>2</TotalTime>
  <ScaleCrop>false</ScaleCrop>
  <LinksUpToDate>false</LinksUpToDate>
  <CharactersWithSpaces>3541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2026-09-24T15:44:47Z</dcterms:created>
  <dc:creator>Redline PR</dc:creator>
  <cp:lastModifiedBy>Antonina Rukhlova</cp:lastModifiedBy>
  <dcterms:modified xsi:type="dcterms:W3CDTF">2026-09-24T15:48:12Z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69D7A8BE2904483BB83EC65463AA8C99_13</vt:lpwstr>
  </property>
</Properties>
</file>